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C9A4" w14:textId="1D7BFEFC" w:rsidR="003E7D88" w:rsidRPr="003E7D88" w:rsidRDefault="003E7D88" w:rsidP="003E7D88">
      <w:pPr>
        <w:spacing w:before="100"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752D7" w14:textId="4D1D6AC5" w:rsidR="003E7D88" w:rsidRPr="003E7D88" w:rsidRDefault="003E7D88" w:rsidP="003E7D88">
      <w:pPr>
        <w:spacing w:before="100"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9595790"/>
      <w:r w:rsidRPr="003E7D88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«Кузбасский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1AB0E" w14:textId="104754A4" w:rsidR="003E7D88" w:rsidRPr="003E7D88" w:rsidRDefault="003E7D88" w:rsidP="003E7D8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наказаний»</w:t>
      </w:r>
    </w:p>
    <w:p w14:paraId="09BC08FA" w14:textId="77777777" w:rsidR="003E7D88" w:rsidRPr="003E7D88" w:rsidRDefault="003E7D88" w:rsidP="003E7D8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B1023A" w14:textId="77777777" w:rsidR="003E7D88" w:rsidRP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AF2B05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124D00" w14:textId="715C1266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режима,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конвоирования</w:t>
      </w:r>
    </w:p>
    <w:p w14:paraId="1220C3A2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DCE09" w14:textId="41AC5244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а</w:t>
      </w:r>
    </w:p>
    <w:p w14:paraId="5CD5DAE0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3AB8A4" w14:textId="3C3C0B22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дисциплине: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«Обеспечение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безопасности»</w:t>
      </w:r>
    </w:p>
    <w:p w14:paraId="4ECA2952" w14:textId="77777777" w:rsidR="003E7D88" w:rsidRP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9FFC0A" w14:textId="4108A620" w:rsidR="003E7D88" w:rsidRPr="003E7D88" w:rsidRDefault="003E7D88" w:rsidP="003E7D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«Взаимодействие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исправительных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следственных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изоляторов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УИС»</w:t>
      </w:r>
    </w:p>
    <w:p w14:paraId="6094EFE3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C3B2A7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A98CAF" w14:textId="229EEDFB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Выполнил: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курсант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группы</w:t>
      </w:r>
    </w:p>
    <w:p w14:paraId="2586CB26" w14:textId="3BD17908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рядовой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8"/>
          <w:szCs w:val="28"/>
        </w:rPr>
        <w:t>вн.сл</w:t>
      </w:r>
      <w:proofErr w:type="spellEnd"/>
      <w:r w:rsidRPr="003E7D88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Мякишев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И.С.</w:t>
      </w:r>
    </w:p>
    <w:p w14:paraId="3F2C45C6" w14:textId="77777777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7D9606" w14:textId="60799A01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Научный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11689" w14:textId="22A7C0EB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 w:rsidRPr="003E7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3E7D88">
        <w:rPr>
          <w:rFonts w:ascii="Times New Roman" w:hAnsi="Times New Roman" w:cs="Times New Roman"/>
          <w:sz w:val="28"/>
          <w:szCs w:val="28"/>
        </w:rPr>
        <w:t>.,</w:t>
      </w:r>
    </w:p>
    <w:p w14:paraId="17FA3BA5" w14:textId="64CF874B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подполковник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8"/>
          <w:szCs w:val="28"/>
        </w:rPr>
        <w:t>вн.сл</w:t>
      </w:r>
      <w:proofErr w:type="spellEnd"/>
      <w:r w:rsidRPr="003E7D88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Бочкарев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В.В.</w:t>
      </w:r>
    </w:p>
    <w:p w14:paraId="75CEF36B" w14:textId="77777777" w:rsidR="003E7D88" w:rsidRPr="003E7D88" w:rsidRDefault="003E7D88" w:rsidP="003E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5D3ED8" w14:textId="6A990C43" w:rsidR="003E7D88" w:rsidRPr="003E7D88" w:rsidRDefault="003E7D88" w:rsidP="003E7D8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защиты: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09865" w14:textId="53866810" w:rsidR="003E7D88" w:rsidRPr="003E7D88" w:rsidRDefault="003E7D88" w:rsidP="003E7D8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E7D88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4232FCF" w14:textId="77777777" w:rsidR="003E7D88" w:rsidRPr="003E7D88" w:rsidRDefault="003E7D88" w:rsidP="003E7D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DFF3A" w14:textId="77777777" w:rsidR="003E7D88" w:rsidRP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65248C" w14:textId="47336ABC" w:rsid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927914" w14:textId="003BBDD9" w:rsid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EEEF8C" w14:textId="77777777" w:rsidR="003E7D88" w:rsidRPr="003E7D88" w:rsidRDefault="003E7D88" w:rsidP="003E7D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37C57C" w14:textId="28DFAEEF" w:rsidR="003E7D88" w:rsidRPr="003E7D88" w:rsidRDefault="003E7D88" w:rsidP="003E7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Новокузнецк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D88">
        <w:rPr>
          <w:rFonts w:ascii="Times New Roman" w:hAnsi="Times New Roman" w:cs="Times New Roman"/>
          <w:sz w:val="28"/>
          <w:szCs w:val="28"/>
        </w:rPr>
        <w:t>2020</w:t>
      </w:r>
      <w:bookmarkEnd w:id="0"/>
    </w:p>
    <w:p w14:paraId="4E21B7EF" w14:textId="77777777" w:rsidR="00257B9C" w:rsidRDefault="00257B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dt>
      <w:sdtPr>
        <w:id w:val="5682360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37DF4A40" w14:textId="5BA9B155" w:rsidR="003E7D88" w:rsidRPr="003E7D88" w:rsidRDefault="003E7D88" w:rsidP="003E7D88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E7D8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8E8A57D" w14:textId="534BCBA1" w:rsidR="003E7D88" w:rsidRPr="003E7D88" w:rsidRDefault="003E7D8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E7D88">
            <w:rPr>
              <w:rFonts w:ascii="Times New Roman" w:hAnsi="Times New Roman" w:cs="Times New Roman"/>
            </w:rPr>
            <w:fldChar w:fldCharType="begin"/>
          </w:r>
          <w:r w:rsidRPr="003E7D88">
            <w:rPr>
              <w:rFonts w:ascii="Times New Roman" w:hAnsi="Times New Roman" w:cs="Times New Roman"/>
            </w:rPr>
            <w:instrText xml:space="preserve"> TOC \o "1-3" \h \z \u </w:instrText>
          </w:r>
          <w:r w:rsidRPr="003E7D88">
            <w:rPr>
              <w:rFonts w:ascii="Times New Roman" w:hAnsi="Times New Roman" w:cs="Times New Roman"/>
            </w:rPr>
            <w:fldChar w:fldCharType="separate"/>
          </w:r>
          <w:hyperlink w:anchor="_Toc59596395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ПОНЯТИЕ, ЗНАЧЕНИЕ И ФУНКЦИИ ВЗАИМОДЕЙСТВИЯ УЧРЕЖДЕНИЙ УИС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_Toc59596395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217684" w14:textId="58C123F8" w:rsidR="003E7D88" w:rsidRPr="003E7D88" w:rsidRDefault="003E7D8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396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Понятие и значение взаимодействия ИУ в деятельности УИС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_Toc59596396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C7215" w14:textId="54560C59" w:rsidR="003E7D88" w:rsidRPr="003E7D88" w:rsidRDefault="003E7D8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397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Признаки и функции взаимодействия ИУ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_Toc59596397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15816" w14:textId="2D47398A" w:rsidR="003E7D88" w:rsidRPr="003E7D88" w:rsidRDefault="003E7D8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398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ВЗАИМОДЕЙСТВИЕ ОТДЕЛЬНЫХ СТРУКТУРЫНХ ПОДРАЗДЕЛЕНИЙ ИУ ПО ОБЕСПЕЧЕНИЮ БЕЗОПАСНОСТИ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_Toc59596398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DD1046" w14:textId="0A44719B" w:rsidR="003E7D88" w:rsidRPr="003E7D88" w:rsidRDefault="003E7D8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399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 Взаимодействие отдела безопасности и оперативного отдела по обеспечению безопасности в ИУ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_Toc59596399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C5FD75" w14:textId="401862A4" w:rsidR="003E7D88" w:rsidRPr="003E7D88" w:rsidRDefault="003E7D8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400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 Взаимодействие отдела безопасности и отдела охраны по обеспечению безопасности в ИУ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_Toc59596400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995BE7" w14:textId="7782E69D" w:rsidR="003E7D88" w:rsidRPr="003E7D88" w:rsidRDefault="003E7D8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401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_Toc59596401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67840F" w14:textId="17255411" w:rsidR="003E7D88" w:rsidRPr="003E7D88" w:rsidRDefault="003E7D8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596402" w:history="1">
            <w:r w:rsidRPr="003E7D8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_Toc59596402 \h </w:instrTex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3E7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304275" w14:textId="224216CE" w:rsidR="003E7D88" w:rsidRDefault="003E7D88">
          <w:r w:rsidRPr="003E7D8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65C707B" w14:textId="7F688CCC" w:rsidR="00246D33" w:rsidRDefault="00246D33" w:rsidP="002B0E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353EF76" w14:textId="77777777" w:rsidR="002B0E4B" w:rsidRDefault="002B0E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6162E01" w14:textId="77777777" w:rsidR="007430BE" w:rsidRPr="003E7D88" w:rsidRDefault="007430BE" w:rsidP="007430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D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BEF8F50" w14:textId="77777777" w:rsidR="007430BE" w:rsidRDefault="007430BE" w:rsidP="007430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9DDAE" w14:textId="5B825B68" w:rsidR="007430BE" w:rsidRDefault="008C605F" w:rsidP="00153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605F">
        <w:rPr>
          <w:rFonts w:ascii="Times New Roman" w:hAnsi="Times New Roman" w:cs="Times New Roman"/>
          <w:b/>
          <w:sz w:val="28"/>
        </w:rPr>
        <w:t>Актуальность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данной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темы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заключается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проблеме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организации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внутреннего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упр</w:t>
      </w:r>
      <w:r>
        <w:rPr>
          <w:rFonts w:ascii="Times New Roman" w:hAnsi="Times New Roman" w:cs="Times New Roman"/>
          <w:sz w:val="28"/>
        </w:rPr>
        <w:t>авления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ИУ,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именно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координации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взаимодействия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структурных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подразделений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является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весьма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сложной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вызывает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особый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интерес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для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изучения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особенно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период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реформирования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уголовно-исполнительной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системы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(далее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–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УИС).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Анализ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исследований,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посвященных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вопросам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управления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ИУ,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показывает,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что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именно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отсутствие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комплексного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подхода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к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организации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основных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направлений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деятельности,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является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ключевым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недостатком,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препятствующим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достижению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основных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целей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–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исправление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осужденных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предупреждение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совершения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="007430BE" w:rsidRPr="00153187">
        <w:rPr>
          <w:rFonts w:ascii="Times New Roman" w:hAnsi="Times New Roman" w:cs="Times New Roman"/>
          <w:sz w:val="28"/>
        </w:rPr>
        <w:t>преступлений</w:t>
      </w:r>
      <w:r>
        <w:rPr>
          <w:rFonts w:ascii="Times New Roman" w:hAnsi="Times New Roman" w:cs="Times New Roman"/>
          <w:sz w:val="28"/>
        </w:rPr>
        <w:t>.</w:t>
      </w:r>
    </w:p>
    <w:p w14:paraId="729A5285" w14:textId="269B52B0" w:rsidR="008C605F" w:rsidRPr="008C605F" w:rsidRDefault="008C605F" w:rsidP="00E368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сновной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задачей,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стоящей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перед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исправительными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учреждениями,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остаётся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укрепление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законности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правопорядка,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режима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отбывания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наказания,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профилактики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преступлений.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Эффективность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процесса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исполнения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наказания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исправительных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учреждениях,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обеспечение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них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правопорядка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значительной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мере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зависит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от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взаимодействия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структурных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подразделений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исправительного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учреждения</w:t>
      </w:r>
    </w:p>
    <w:p w14:paraId="255CB141" w14:textId="5777B49C" w:rsidR="008C605F" w:rsidRPr="008C605F" w:rsidRDefault="008C605F" w:rsidP="00E368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Всё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это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обусловливает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необходимость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разработки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теоретических,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организационных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правовых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основ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совершенствования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системы</w:t>
      </w:r>
      <w:r w:rsidR="003E7D8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структурных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подразделений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исправительного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обеспечению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правопорядка.</w:t>
      </w:r>
    </w:p>
    <w:p w14:paraId="52825880" w14:textId="030E448D" w:rsidR="003E7D88" w:rsidRPr="003E7D88" w:rsidRDefault="003E7D88" w:rsidP="003E7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отношения,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складывающиеся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подразделений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безопасности.</w:t>
      </w:r>
    </w:p>
    <w:p w14:paraId="6D8A0DF9" w14:textId="2796C04A" w:rsidR="003E7D88" w:rsidRPr="003E7D88" w:rsidRDefault="003E7D88" w:rsidP="003E7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теоретические,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безопасности.</w:t>
      </w:r>
    </w:p>
    <w:p w14:paraId="644703BD" w14:textId="34751FFF" w:rsidR="003E7D88" w:rsidRPr="003E7D88" w:rsidRDefault="003E7D88" w:rsidP="003E7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E7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безопасности.</w:t>
      </w:r>
    </w:p>
    <w:p w14:paraId="3E113BA2" w14:textId="7EC148E3" w:rsidR="008C605F" w:rsidRPr="008C605F" w:rsidRDefault="008C605F" w:rsidP="00E368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поставленной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были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определены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14:paraId="36299CE1" w14:textId="123C7A70" w:rsidR="00E36837" w:rsidRPr="00E36837" w:rsidRDefault="00E36837" w:rsidP="00E36837">
      <w:pPr>
        <w:pStyle w:val="a5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E36837">
        <w:rPr>
          <w:rFonts w:ascii="Times New Roman" w:hAnsi="Times New Roman" w:cs="Times New Roman"/>
          <w:sz w:val="28"/>
        </w:rPr>
        <w:t>онятие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значение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взаимодей</w:t>
      </w:r>
      <w:r>
        <w:rPr>
          <w:rFonts w:ascii="Times New Roman" w:hAnsi="Times New Roman" w:cs="Times New Roman"/>
          <w:sz w:val="28"/>
        </w:rPr>
        <w:t>ствия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ИУ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деятельности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УИС</w:t>
      </w:r>
      <w:r>
        <w:rPr>
          <w:rFonts w:ascii="Times New Roman" w:hAnsi="Times New Roman" w:cs="Times New Roman"/>
          <w:sz w:val="28"/>
        </w:rPr>
        <w:t>;</w:t>
      </w:r>
    </w:p>
    <w:p w14:paraId="75743435" w14:textId="35B9E9C6" w:rsidR="00E36837" w:rsidRPr="00E36837" w:rsidRDefault="00E36837" w:rsidP="00E36837">
      <w:pPr>
        <w:pStyle w:val="a5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признаки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функции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взаимодействия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структурных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подразделений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ИУ</w:t>
      </w:r>
      <w:r>
        <w:rPr>
          <w:rFonts w:ascii="Times New Roman" w:hAnsi="Times New Roman" w:cs="Times New Roman"/>
          <w:sz w:val="28"/>
        </w:rPr>
        <w:t>;</w:t>
      </w:r>
    </w:p>
    <w:p w14:paraId="0603D89B" w14:textId="69D074A4" w:rsidR="00E36837" w:rsidRPr="00E36837" w:rsidRDefault="00E36837" w:rsidP="00E36837">
      <w:pPr>
        <w:pStyle w:val="a5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E36837">
        <w:rPr>
          <w:rFonts w:ascii="Times New Roman" w:hAnsi="Times New Roman" w:cs="Times New Roman"/>
          <w:sz w:val="28"/>
        </w:rPr>
        <w:t>определить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особенности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взаимодействия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отдела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безопасности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оперативного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отдела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по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обеспечению</w:t>
      </w:r>
      <w:r w:rsidR="003E7D88">
        <w:rPr>
          <w:rFonts w:ascii="Times New Roman" w:hAnsi="Times New Roman" w:cs="Times New Roman"/>
          <w:sz w:val="28"/>
        </w:rPr>
        <w:t xml:space="preserve"> безопасности </w:t>
      </w:r>
      <w:r w:rsidRPr="00E36837"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ИУ</w:t>
      </w:r>
      <w:r>
        <w:rPr>
          <w:rFonts w:ascii="Times New Roman" w:hAnsi="Times New Roman" w:cs="Times New Roman"/>
          <w:sz w:val="28"/>
        </w:rPr>
        <w:t>;</w:t>
      </w:r>
    </w:p>
    <w:p w14:paraId="5C9975D1" w14:textId="0D1AA454" w:rsidR="008C605F" w:rsidRPr="00E36837" w:rsidRDefault="00E36837" w:rsidP="00E36837">
      <w:pPr>
        <w:pStyle w:val="a5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E36837">
        <w:rPr>
          <w:rFonts w:ascii="Times New Roman" w:hAnsi="Times New Roman" w:cs="Times New Roman"/>
          <w:sz w:val="28"/>
        </w:rPr>
        <w:t>определить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особенности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взаимодействия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отдела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безопасности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отдела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охраны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по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обеспечению</w:t>
      </w:r>
      <w:r w:rsidR="003E7D88">
        <w:rPr>
          <w:rFonts w:ascii="Times New Roman" w:hAnsi="Times New Roman" w:cs="Times New Roman"/>
          <w:sz w:val="28"/>
        </w:rPr>
        <w:t xml:space="preserve"> безопасности </w:t>
      </w:r>
      <w:r w:rsidRPr="00E36837"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E36837">
        <w:rPr>
          <w:rFonts w:ascii="Times New Roman" w:hAnsi="Times New Roman" w:cs="Times New Roman"/>
          <w:sz w:val="28"/>
        </w:rPr>
        <w:t>ИУ</w:t>
      </w:r>
      <w:r>
        <w:rPr>
          <w:rFonts w:ascii="Times New Roman" w:hAnsi="Times New Roman" w:cs="Times New Roman"/>
          <w:sz w:val="28"/>
        </w:rPr>
        <w:t>.</w:t>
      </w:r>
    </w:p>
    <w:p w14:paraId="0649C605" w14:textId="5EE37503" w:rsidR="008C605F" w:rsidRPr="008C605F" w:rsidRDefault="008C605F" w:rsidP="00E3683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5F">
        <w:rPr>
          <w:rFonts w:ascii="Times New Roman" w:hAnsi="Times New Roman" w:cs="Times New Roman"/>
          <w:b/>
          <w:color w:val="000000"/>
          <w:sz w:val="28"/>
          <w:szCs w:val="28"/>
        </w:rPr>
        <w:t>Степень</w:t>
      </w:r>
      <w:r w:rsidR="003E7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b/>
          <w:color w:val="000000"/>
          <w:sz w:val="28"/>
          <w:szCs w:val="28"/>
        </w:rPr>
        <w:t>научной</w:t>
      </w:r>
      <w:r w:rsidR="003E7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b/>
          <w:color w:val="000000"/>
          <w:sz w:val="28"/>
          <w:szCs w:val="28"/>
        </w:rPr>
        <w:t>разработанности</w:t>
      </w:r>
      <w:r w:rsidR="003E7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b/>
          <w:color w:val="000000"/>
          <w:sz w:val="28"/>
          <w:szCs w:val="28"/>
        </w:rPr>
        <w:t>темы</w:t>
      </w:r>
      <w:r w:rsidR="003E7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b/>
          <w:color w:val="000000"/>
          <w:sz w:val="28"/>
          <w:szCs w:val="28"/>
        </w:rPr>
        <w:t>исследования.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Важное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значение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для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раскрытия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содержания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вопросов,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sz w:val="28"/>
          <w:szCs w:val="28"/>
        </w:rPr>
        <w:t>связанных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837" w:rsidRPr="008C605F">
        <w:rPr>
          <w:rFonts w:ascii="Times New Roman" w:hAnsi="Times New Roman" w:cs="Times New Roman"/>
          <w:color w:val="000000"/>
          <w:sz w:val="28"/>
          <w:szCs w:val="28"/>
        </w:rPr>
        <w:t>особенностями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ИУ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внесли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ученые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</w:rPr>
        <w:t>как:</w:t>
      </w:r>
      <w:r w:rsidR="003E7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Акимовой,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Аксёнова,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Л.В.Астафьева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В.М.Атмажитова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Н.Л.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Барабанова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36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Готовцева,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Дедюхина,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36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Дульчевской</w:t>
      </w:r>
      <w:proofErr w:type="spellEnd"/>
      <w:r w:rsidR="00E36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Ф.Г.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Канцарина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36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Герасимова,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Круглова,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Литвишкова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Д.К.Лечевина</w:t>
      </w:r>
      <w:proofErr w:type="spellEnd"/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В.Е.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Южанина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E7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E614B" w14:textId="18250741" w:rsidR="008C605F" w:rsidRDefault="008C605F" w:rsidP="008C6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6C">
        <w:rPr>
          <w:rFonts w:ascii="Times New Roman" w:hAnsi="Times New Roman" w:cs="Times New Roman"/>
          <w:b/>
          <w:sz w:val="28"/>
          <w:szCs w:val="28"/>
        </w:rPr>
        <w:t>Нормативную</w:t>
      </w:r>
      <w:r w:rsidR="003E7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b/>
          <w:sz w:val="28"/>
          <w:szCs w:val="28"/>
        </w:rPr>
        <w:t>базу</w:t>
      </w:r>
      <w:r w:rsidR="003E7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составляют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Конституция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Российской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Федерации;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уголовное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BD576C">
        <w:rPr>
          <w:rFonts w:ascii="Times New Roman" w:hAnsi="Times New Roman" w:cs="Times New Roman"/>
          <w:sz w:val="28"/>
          <w:szCs w:val="28"/>
        </w:rPr>
        <w:t>уголовно-процессу</w:t>
      </w:r>
      <w:r>
        <w:rPr>
          <w:rFonts w:ascii="Times New Roman" w:hAnsi="Times New Roman" w:cs="Times New Roman"/>
          <w:sz w:val="28"/>
          <w:szCs w:val="28"/>
        </w:rPr>
        <w:t>альное: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14:paraId="0F274BEC" w14:textId="7DB5CF00" w:rsidR="008C605F" w:rsidRDefault="008C605F" w:rsidP="008C605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37F70">
        <w:rPr>
          <w:rFonts w:ascii="Times New Roman" w:hAnsi="Times New Roman" w:cs="Times New Roman"/>
          <w:b/>
          <w:sz w:val="28"/>
        </w:rPr>
        <w:t>Методология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 w:rsidRPr="00D37F70">
        <w:rPr>
          <w:rFonts w:ascii="Times New Roman" w:hAnsi="Times New Roman" w:cs="Times New Roman"/>
          <w:b/>
          <w:sz w:val="28"/>
        </w:rPr>
        <w:t>и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 w:rsidRPr="00D37F70">
        <w:rPr>
          <w:rFonts w:ascii="Times New Roman" w:hAnsi="Times New Roman" w:cs="Times New Roman"/>
          <w:b/>
          <w:sz w:val="28"/>
        </w:rPr>
        <w:t>методы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 w:rsidRPr="00D37F70">
        <w:rPr>
          <w:rFonts w:ascii="Times New Roman" w:hAnsi="Times New Roman" w:cs="Times New Roman"/>
          <w:b/>
          <w:sz w:val="28"/>
        </w:rPr>
        <w:t>исследования</w:t>
      </w:r>
      <w:r>
        <w:rPr>
          <w:rFonts w:ascii="Times New Roman" w:hAnsi="Times New Roman" w:cs="Times New Roman"/>
          <w:sz w:val="28"/>
        </w:rPr>
        <w:t>.</w:t>
      </w:r>
      <w:r w:rsidR="003E7D88">
        <w:rPr>
          <w:rFonts w:ascii="Times New Roman" w:hAnsi="Times New Roman" w:cs="Times New Roman"/>
          <w:sz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Методологической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основой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исследования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послужили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традиционно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используемые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в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юридической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науке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методы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9535E">
        <w:rPr>
          <w:rFonts w:ascii="Times New Roman" w:hAnsi="Times New Roman"/>
          <w:color w:val="000000"/>
          <w:sz w:val="28"/>
          <w:szCs w:val="28"/>
        </w:rPr>
        <w:t>познания</w:t>
      </w:r>
      <w:r w:rsidRPr="0077483D">
        <w:rPr>
          <w:rFonts w:ascii="Times New Roman" w:hAnsi="Times New Roman"/>
          <w:sz w:val="28"/>
          <w:szCs w:val="28"/>
        </w:rPr>
        <w:t>: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философский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метафизический,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догматический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</w:t>
      </w:r>
      <w:r w:rsidRPr="0077483D">
        <w:rPr>
          <w:rFonts w:ascii="Times New Roman" w:hAnsi="Times New Roman"/>
          <w:sz w:val="28"/>
          <w:szCs w:val="28"/>
        </w:rPr>
        <w:t>),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общенаучные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(анализ,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синтез,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индукция,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дедукция</w:t>
      </w:r>
      <w:r>
        <w:rPr>
          <w:rFonts w:ascii="Times New Roman" w:hAnsi="Times New Roman"/>
          <w:sz w:val="28"/>
          <w:szCs w:val="28"/>
        </w:rPr>
        <w:t>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абстрагирование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</w:t>
      </w:r>
      <w:r w:rsidRPr="009C1205">
        <w:rPr>
          <w:rFonts w:ascii="Times New Roman" w:hAnsi="Times New Roman"/>
          <w:sz w:val="28"/>
          <w:szCs w:val="28"/>
        </w:rPr>
        <w:t>)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и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205">
        <w:rPr>
          <w:rFonts w:ascii="Times New Roman" w:hAnsi="Times New Roman"/>
          <w:sz w:val="28"/>
          <w:szCs w:val="28"/>
        </w:rPr>
        <w:t>частнонаучные</w:t>
      </w:r>
      <w:proofErr w:type="spellEnd"/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(статистический,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кри</w:t>
      </w:r>
      <w:r>
        <w:rPr>
          <w:rFonts w:ascii="Times New Roman" w:hAnsi="Times New Roman"/>
          <w:sz w:val="28"/>
          <w:szCs w:val="28"/>
        </w:rPr>
        <w:t>минологический,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 w:rsidRPr="009C1205">
        <w:rPr>
          <w:rFonts w:ascii="Times New Roman" w:hAnsi="Times New Roman"/>
          <w:sz w:val="28"/>
          <w:szCs w:val="28"/>
        </w:rPr>
        <w:t>сравнительно-правовой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7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другие)</w:t>
      </w:r>
      <w:r w:rsidRPr="009C1205">
        <w:rPr>
          <w:rFonts w:ascii="Times New Roman" w:hAnsi="Times New Roman"/>
          <w:sz w:val="28"/>
          <w:szCs w:val="28"/>
        </w:rPr>
        <w:t>.</w:t>
      </w:r>
    </w:p>
    <w:p w14:paraId="4A46E9EE" w14:textId="10B4CCEB" w:rsidR="007430BE" w:rsidRDefault="008C605F" w:rsidP="003E7D8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Структура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курсовой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работы.</w:t>
      </w:r>
      <w:r w:rsidR="003E7D8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Работа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состоит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введения,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двух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глав,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включающих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себя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два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параграфа,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заключения,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списка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использованных</w:t>
      </w:r>
      <w:r w:rsidR="003E7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источников.</w:t>
      </w:r>
      <w:r w:rsidR="003E7D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430BE">
        <w:rPr>
          <w:rFonts w:ascii="Times New Roman" w:hAnsi="Times New Roman" w:cs="Times New Roman"/>
          <w:sz w:val="28"/>
          <w:szCs w:val="28"/>
        </w:rPr>
        <w:br w:type="page"/>
      </w:r>
    </w:p>
    <w:p w14:paraId="1D891B84" w14:textId="129B0CB9" w:rsidR="00E36837" w:rsidRDefault="00E36837" w:rsidP="003E7D88">
      <w:pPr>
        <w:pStyle w:val="1"/>
        <w:spacing w:line="240" w:lineRule="auto"/>
      </w:pPr>
      <w:bookmarkStart w:id="1" w:name="_Toc59596395"/>
      <w:r w:rsidRPr="00E428A6">
        <w:lastRenderedPageBreak/>
        <w:t>ГЛАВА</w:t>
      </w:r>
      <w:r w:rsidR="003E7D88">
        <w:t xml:space="preserve"> </w:t>
      </w:r>
      <w:r w:rsidRPr="00E428A6">
        <w:t>1.</w:t>
      </w:r>
      <w:r w:rsidR="003E7D88">
        <w:t xml:space="preserve"> </w:t>
      </w:r>
      <w:r w:rsidRPr="00E428A6">
        <w:t>ПОНЯТИЕ,</w:t>
      </w:r>
      <w:r w:rsidR="003E7D88">
        <w:t xml:space="preserve"> </w:t>
      </w:r>
      <w:r w:rsidRPr="00E428A6">
        <w:t>ЗНАЧЕНИЕ</w:t>
      </w:r>
      <w:r w:rsidR="003E7D88">
        <w:t xml:space="preserve"> </w:t>
      </w:r>
      <w:r w:rsidRPr="00E428A6">
        <w:t>И</w:t>
      </w:r>
      <w:r w:rsidR="003E7D88">
        <w:t xml:space="preserve"> </w:t>
      </w:r>
      <w:r w:rsidRPr="00E428A6">
        <w:t>ФУНКЦИИ</w:t>
      </w:r>
      <w:r w:rsidR="003E7D88">
        <w:t xml:space="preserve"> </w:t>
      </w:r>
      <w:r w:rsidRPr="00E428A6">
        <w:t>ВЗАИМОДЕЙСТВИЯ</w:t>
      </w:r>
      <w:r w:rsidR="003E7D88">
        <w:t xml:space="preserve"> УЧРЕЖДЕНИЙ УИС</w:t>
      </w:r>
      <w:bookmarkEnd w:id="1"/>
    </w:p>
    <w:p w14:paraId="639786CC" w14:textId="77777777" w:rsidR="003E7D88" w:rsidRPr="003E7D88" w:rsidRDefault="003E7D88" w:rsidP="003E7D88"/>
    <w:p w14:paraId="2FF15871" w14:textId="6143C6CF" w:rsidR="00E36837" w:rsidRPr="00E428A6" w:rsidRDefault="003E7D88" w:rsidP="003E7D88">
      <w:pPr>
        <w:pStyle w:val="2"/>
        <w:spacing w:line="240" w:lineRule="auto"/>
      </w:pPr>
      <w:bookmarkStart w:id="2" w:name="_Toc59596396"/>
      <w:r>
        <w:t xml:space="preserve">1.1. </w:t>
      </w:r>
      <w:r w:rsidR="00E36837" w:rsidRPr="00E428A6">
        <w:t>Понятие</w:t>
      </w:r>
      <w:r>
        <w:t xml:space="preserve"> </w:t>
      </w:r>
      <w:r w:rsidR="00E36837" w:rsidRPr="00E428A6">
        <w:t>и</w:t>
      </w:r>
      <w:r>
        <w:t xml:space="preserve"> </w:t>
      </w:r>
      <w:r w:rsidR="00E36837" w:rsidRPr="00E428A6">
        <w:t>значение</w:t>
      </w:r>
      <w:r>
        <w:t xml:space="preserve"> </w:t>
      </w:r>
      <w:r w:rsidR="00E36837" w:rsidRPr="00E428A6">
        <w:t>взаимодействия</w:t>
      </w:r>
      <w:r>
        <w:t xml:space="preserve"> </w:t>
      </w:r>
      <w:r w:rsidR="00E36837" w:rsidRPr="00E428A6">
        <w:t>ИУ</w:t>
      </w:r>
      <w:r>
        <w:t xml:space="preserve"> </w:t>
      </w:r>
      <w:r w:rsidR="00E36837" w:rsidRPr="00E428A6">
        <w:t>в</w:t>
      </w:r>
      <w:r>
        <w:t xml:space="preserve"> </w:t>
      </w:r>
      <w:r w:rsidR="00E36837" w:rsidRPr="00E428A6">
        <w:t>деятельности</w:t>
      </w:r>
      <w:r>
        <w:t xml:space="preserve"> </w:t>
      </w:r>
      <w:r w:rsidR="00E36837" w:rsidRPr="00E428A6">
        <w:t>УИС</w:t>
      </w:r>
      <w:bookmarkEnd w:id="2"/>
    </w:p>
    <w:p w14:paraId="58DAB773" w14:textId="77777777" w:rsidR="00E36837" w:rsidRPr="00E428A6" w:rsidRDefault="00E36837" w:rsidP="00246D3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14:paraId="59BC8CCB" w14:textId="77777777" w:rsidR="00E36837" w:rsidRPr="00E428A6" w:rsidRDefault="00E36837" w:rsidP="00246D3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14:paraId="317235AB" w14:textId="3087DED0" w:rsidR="000F6870" w:rsidRPr="00E428A6" w:rsidRDefault="000F6870" w:rsidP="00246D3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Исполнение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наказания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виде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лишения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свободы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настоящее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время,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наш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взгляд,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следует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рассматривать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точки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зрения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правопорядка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личной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период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отбывания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наказания,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новое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уголовно-исполнительное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законодательство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предусматривает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существенное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изменение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подходов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сфере.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условиях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важны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только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провозглашение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человека,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обеспечение,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разработка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эффективного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механизма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защиты.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Механизм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результативен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только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случае,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если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он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практической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упреждающий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характер.</w:t>
      </w:r>
    </w:p>
    <w:p w14:paraId="0581A682" w14:textId="1176FC87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iCs/>
          <w:sz w:val="28"/>
          <w:szCs w:val="28"/>
        </w:rPr>
        <w:t>Взаимодействие</w:t>
      </w:r>
      <w:r w:rsidR="003E7D88">
        <w:rPr>
          <w:iCs/>
          <w:sz w:val="28"/>
          <w:szCs w:val="28"/>
        </w:rPr>
        <w:t xml:space="preserve"> </w:t>
      </w:r>
      <w:r w:rsidRPr="00E428A6">
        <w:rPr>
          <w:iCs/>
          <w:sz w:val="28"/>
          <w:szCs w:val="28"/>
        </w:rPr>
        <w:t>структурных</w:t>
      </w:r>
      <w:r w:rsidR="003E7D88">
        <w:rPr>
          <w:iCs/>
          <w:sz w:val="28"/>
          <w:szCs w:val="28"/>
        </w:rPr>
        <w:t xml:space="preserve"> </w:t>
      </w:r>
      <w:r w:rsidRPr="00E428A6">
        <w:rPr>
          <w:iCs/>
          <w:sz w:val="28"/>
          <w:szCs w:val="28"/>
        </w:rPr>
        <w:t>подразделений</w:t>
      </w:r>
      <w:r w:rsidR="003E7D88">
        <w:rPr>
          <w:sz w:val="28"/>
          <w:szCs w:val="28"/>
        </w:rPr>
        <w:t xml:space="preserve"> </w:t>
      </w:r>
      <w:proofErr w:type="gramStart"/>
      <w:r w:rsidRPr="00E428A6">
        <w:rPr>
          <w:sz w:val="28"/>
          <w:szCs w:val="28"/>
        </w:rPr>
        <w:t>-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это</w:t>
      </w:r>
      <w:proofErr w:type="gramEnd"/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согласованная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деятельность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отдельных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подразделений,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сотрудников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рамках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одного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органа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управления.</w:t>
      </w:r>
    </w:p>
    <w:p w14:paraId="59DD8458" w14:textId="3028AC3D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sz w:val="28"/>
          <w:szCs w:val="28"/>
        </w:rPr>
        <w:t>Работники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действуют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пределах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своей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компетенции,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используя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соответствующие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силы,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средства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методы.</w:t>
      </w:r>
    </w:p>
    <w:p w14:paraId="222B09E0" w14:textId="08C2191A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iCs/>
          <w:sz w:val="28"/>
          <w:szCs w:val="28"/>
        </w:rPr>
        <w:t>Взаимодействие</w:t>
      </w:r>
      <w:r w:rsidR="003E7D88">
        <w:rPr>
          <w:sz w:val="28"/>
          <w:szCs w:val="28"/>
        </w:rPr>
        <w:t xml:space="preserve"> </w:t>
      </w:r>
      <w:proofErr w:type="gramStart"/>
      <w:r w:rsidRPr="00E428A6">
        <w:rPr>
          <w:sz w:val="28"/>
          <w:szCs w:val="28"/>
        </w:rPr>
        <w:t>-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это</w:t>
      </w:r>
      <w:proofErr w:type="gramEnd"/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совместная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деятельность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занимающих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равноправное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положение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элементов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системы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исправительных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учреждений,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направленная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на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решение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общих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задач</w:t>
      </w:r>
      <w:r w:rsidR="00257B9C" w:rsidRPr="00E428A6">
        <w:rPr>
          <w:rStyle w:val="a8"/>
          <w:sz w:val="28"/>
          <w:szCs w:val="28"/>
        </w:rPr>
        <w:footnoteReference w:id="1"/>
      </w:r>
      <w:r w:rsidRPr="00E428A6">
        <w:rPr>
          <w:sz w:val="28"/>
          <w:szCs w:val="28"/>
        </w:rPr>
        <w:t>.</w:t>
      </w:r>
    </w:p>
    <w:p w14:paraId="68268B0C" w14:textId="2FB1A68E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sz w:val="28"/>
          <w:szCs w:val="28"/>
        </w:rPr>
        <w:t>Объективность,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неизбежность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совместной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работы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различных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предопределяется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тремя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основными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моментами:</w:t>
      </w:r>
    </w:p>
    <w:p w14:paraId="29B13FCD" w14:textId="151B8CD8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sz w:val="28"/>
          <w:szCs w:val="28"/>
        </w:rPr>
        <w:t>1.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Фактическими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условиями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деятельности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колоний,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где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режимные,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оперативные,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воспитательные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отделы,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производственные,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интендантские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lastRenderedPageBreak/>
        <w:t>другие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службы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могут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нормально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функционировать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без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соответствующей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взаимопомощи.</w:t>
      </w:r>
    </w:p>
    <w:p w14:paraId="0FE9594B" w14:textId="17AC2ED5" w:rsidR="00246D33" w:rsidRPr="00E428A6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sz w:val="28"/>
          <w:szCs w:val="28"/>
        </w:rPr>
        <w:t>2.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Сложностью,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многофакторностью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личности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правонарушителя,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требующей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комплексного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воздействия.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Хорошо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известно,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что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лицо,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отбывающее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наказание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исправительной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колонии,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должно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быть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включено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производственный,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воспитательный,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учебный,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профилактический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процесс,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поскольку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лишь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комплексе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такие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меры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дают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лучшую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практическую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отдачу.</w:t>
      </w:r>
    </w:p>
    <w:p w14:paraId="0613401B" w14:textId="234D5F29" w:rsidR="00246D33" w:rsidRPr="000F6870" w:rsidRDefault="00246D33" w:rsidP="0024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8A6">
        <w:rPr>
          <w:sz w:val="28"/>
          <w:szCs w:val="28"/>
        </w:rPr>
        <w:t>3.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Наконец,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третий,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возможно,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самый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главный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момент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-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единство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целей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для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всех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исправительной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колонии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–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исправление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осужденных.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Разумеется,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каждая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из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служб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использует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для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достижения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общей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цели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не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одинаковые,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своеобразные</w:t>
      </w:r>
      <w:r w:rsidR="003E7D88">
        <w:rPr>
          <w:sz w:val="28"/>
          <w:szCs w:val="28"/>
        </w:rPr>
        <w:t xml:space="preserve"> </w:t>
      </w:r>
      <w:r w:rsidRPr="00E428A6">
        <w:rPr>
          <w:sz w:val="28"/>
          <w:szCs w:val="28"/>
        </w:rPr>
        <w:t>средства</w:t>
      </w:r>
      <w:r w:rsidR="00257B9C" w:rsidRPr="00E428A6">
        <w:rPr>
          <w:rStyle w:val="a8"/>
          <w:sz w:val="28"/>
          <w:szCs w:val="28"/>
        </w:rPr>
        <w:footnoteReference w:id="2"/>
      </w:r>
      <w:r w:rsidRPr="00E428A6">
        <w:rPr>
          <w:sz w:val="28"/>
          <w:szCs w:val="28"/>
        </w:rPr>
        <w:t>.</w:t>
      </w:r>
    </w:p>
    <w:p w14:paraId="2B8F0594" w14:textId="6D998EC9" w:rsidR="000F6870" w:rsidRPr="000F6870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Совершенно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очевидно,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современные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проблемы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функционирования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исправительного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учреждения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имеют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глубокие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исторические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корни,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решение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немыслимо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объективного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учета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опыта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прошлого,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отразившего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моменты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развития,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изменения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данного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института,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элементы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преемственности,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длительного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сохранения,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числе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негативные,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также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нерешенности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ряда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принципиально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значимых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вопросов.</w:t>
      </w:r>
    </w:p>
    <w:p w14:paraId="28D5DA54" w14:textId="55BB3BF4" w:rsidR="000F6870" w:rsidRPr="000F6870" w:rsidRDefault="000F6870" w:rsidP="00246D3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Анализ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законодательства,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также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практики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его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реализации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показывает,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требований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режима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осуществляется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через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комплексную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систему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мер,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реализуемых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различными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подразделениями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связи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этим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остро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встает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вопрос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различных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(отделов)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правопорядка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Барабанов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proofErr w:type="spellStart"/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Кутуков</w:t>
      </w:r>
      <w:proofErr w:type="spellEnd"/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отмечают: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«Взаимодействие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должно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быть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стихийным,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требует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создания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правовых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функц</w:t>
      </w:r>
      <w:r w:rsidR="00246D33" w:rsidRPr="00E428A6">
        <w:rPr>
          <w:rFonts w:ascii="Times New Roman" w:eastAsia="Times New Roman" w:hAnsi="Times New Roman" w:cs="Times New Roman"/>
          <w:sz w:val="28"/>
          <w:szCs w:val="23"/>
          <w:lang w:eastAsia="ru-RU"/>
        </w:rPr>
        <w:t>ионально-организационных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246D33" w:rsidRPr="00E428A6">
        <w:rPr>
          <w:rFonts w:ascii="Times New Roman" w:eastAsia="Times New Roman" w:hAnsi="Times New Roman" w:cs="Times New Roman"/>
          <w:sz w:val="28"/>
          <w:szCs w:val="23"/>
          <w:lang w:eastAsia="ru-RU"/>
        </w:rPr>
        <w:t>основ»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показывает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анализ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нормативной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правовой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базы,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правовое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регулирование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вопросов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разрешено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лишь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уровне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установления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функциональных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обязанностей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работников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служб.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ситуации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говорить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организационной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стороне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правовой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регламентации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смысла,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поскольку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место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ряд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недостатков,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которые,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наш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взгляд,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заключаются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следующем: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функционировании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большинства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заметна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тенденция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разобщенности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подразделений.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обусловлено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тем,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ходе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выполнения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оперативно-служебных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руководители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обозначают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качестве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приоритета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общую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цель,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стоящую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перед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отдельные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виды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подразделений.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связи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этим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каждый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сотрудник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считает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участок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работы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наиболее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важным,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результате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место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скрытое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явное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противостояние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службами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(отделами)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257B9C" w:rsidRPr="00E428A6">
        <w:rPr>
          <w:rStyle w:val="a8"/>
          <w:rFonts w:ascii="Times New Roman" w:eastAsia="Times New Roman" w:hAnsi="Times New Roman" w:cs="Times New Roman"/>
          <w:sz w:val="28"/>
          <w:szCs w:val="23"/>
          <w:lang w:eastAsia="ru-RU"/>
        </w:rPr>
        <w:footnoteReference w:id="3"/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приводит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профессиональной,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моральной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психологической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разобщенности,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сокрытию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недостатков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своей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Руководитель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же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получает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объективной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информации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состоянии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дел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целом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учреждению,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следовательно,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конкретно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каждому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осужденному.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Необходимость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качественном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наш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взгляд,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обусловлена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еще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тем,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большинство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совершающих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противоправные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деяния,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уже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имеют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представление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характере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администрации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сфере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правопорядка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надежде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уйти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ответственности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содеянное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пытаются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различной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форме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затруднить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соответствующую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работу.</w:t>
      </w:r>
    </w:p>
    <w:p w14:paraId="2F25A102" w14:textId="3C4780C7" w:rsidR="000F6870" w:rsidRPr="000F6870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Всегда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случаи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нарушения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правопорядка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возникновения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угрозы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личной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мере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влекут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создание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чрезвычайных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ситуаций,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которые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мгновенно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могут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привести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изменению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оперативной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обстановки,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связанной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состоянием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правопорядка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учреждении.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Поэтому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режимных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требований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должна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комплексный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характер.</w:t>
      </w:r>
    </w:p>
    <w:p w14:paraId="519E910F" w14:textId="25E14870" w:rsidR="000F6870" w:rsidRPr="00E428A6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Таким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образом,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необходимо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отойти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сложившихся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стереотипов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поводу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важности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значимости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работы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подразделения,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любого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них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вносит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определенный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вклад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другого,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координатором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всего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должен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выступать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начальник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ИУ.</w:t>
      </w:r>
    </w:p>
    <w:p w14:paraId="4B2FC34A" w14:textId="49161F67" w:rsidR="000F6870" w:rsidRPr="000F6870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целях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повышения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эффективности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3406BB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большое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внимание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должно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уделяться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вопросам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оперативным,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режимным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подразделениями,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начальником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отряда,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производственным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отделом,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дежурной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службой,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также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военнослужащими,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осуществляющими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охрану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надзор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ними.</w:t>
      </w:r>
    </w:p>
    <w:p w14:paraId="0263DBBB" w14:textId="776633D8" w:rsidR="000F6870" w:rsidRPr="000F6870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позиции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обеспечения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выполнения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режимных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требований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важное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значение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приобретает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медицинской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службы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работниками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иных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подразделений,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медперсонал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большие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возможности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изучения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личности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осужденного.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Результаты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последнего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могут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быть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использованы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начальником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отряда,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так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другими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сотрудниками</w:t>
      </w:r>
      <w:r w:rsidR="00257B9C" w:rsidRPr="00E428A6">
        <w:rPr>
          <w:rStyle w:val="a8"/>
          <w:rFonts w:ascii="Times New Roman" w:eastAsia="Times New Roman" w:hAnsi="Times New Roman" w:cs="Times New Roman"/>
          <w:sz w:val="28"/>
          <w:szCs w:val="23"/>
          <w:lang w:eastAsia="ru-RU"/>
        </w:rPr>
        <w:footnoteReference w:id="4"/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14:paraId="4BF15359" w14:textId="1DF74086" w:rsidR="000F6870" w:rsidRPr="000F6870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Взаимный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обмен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информацией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подразделениями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без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боязни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вскрыть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просчеты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своей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позволит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выработать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более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эффективные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оперативные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меры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воздействия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индивидуального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proofErr w:type="spellStart"/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общепрофилактического</w:t>
      </w:r>
      <w:proofErr w:type="spellEnd"/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характера,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направленные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стабилизацию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обстановки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ИУ.</w:t>
      </w:r>
    </w:p>
    <w:p w14:paraId="041762F1" w14:textId="28036450" w:rsidR="000F6870" w:rsidRPr="00E428A6" w:rsidRDefault="000F6870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Большую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роль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процессе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структурными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подразделениями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ИУ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призваны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сыграть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технические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средства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надзора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контроля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поведением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которые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выполняют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функции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защиты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осужденных,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регистрации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событий</w:t>
      </w:r>
      <w:r w:rsidR="003E7D8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0F687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правонарушений</w:t>
      </w:r>
      <w:r w:rsidRPr="00E428A6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14:paraId="103B675C" w14:textId="77777777" w:rsidR="00E36837" w:rsidRPr="00E428A6" w:rsidRDefault="00E36837" w:rsidP="00257B9C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14:paraId="51F8E38D" w14:textId="002ED67C" w:rsidR="00E36837" w:rsidRPr="00E428A6" w:rsidRDefault="003E7D88" w:rsidP="003E7D88">
      <w:pPr>
        <w:pStyle w:val="2"/>
        <w:spacing w:line="240" w:lineRule="auto"/>
      </w:pPr>
      <w:bookmarkStart w:id="3" w:name="_Toc59596397"/>
      <w:r>
        <w:lastRenderedPageBreak/>
        <w:t xml:space="preserve">1.2. </w:t>
      </w:r>
      <w:r w:rsidR="00E36837" w:rsidRPr="00E428A6">
        <w:t>Признаки</w:t>
      </w:r>
      <w:r>
        <w:t xml:space="preserve"> </w:t>
      </w:r>
      <w:r w:rsidR="00E36837" w:rsidRPr="00E428A6">
        <w:t>и</w:t>
      </w:r>
      <w:r>
        <w:t xml:space="preserve"> </w:t>
      </w:r>
      <w:r w:rsidR="00E36837" w:rsidRPr="00E428A6">
        <w:t>функции</w:t>
      </w:r>
      <w:r>
        <w:t xml:space="preserve"> </w:t>
      </w:r>
      <w:r w:rsidR="00E36837" w:rsidRPr="00E428A6">
        <w:t>взаимодействия</w:t>
      </w:r>
      <w:r>
        <w:t xml:space="preserve"> </w:t>
      </w:r>
      <w:r w:rsidR="00E36837" w:rsidRPr="00E428A6">
        <w:t>ИУ</w:t>
      </w:r>
      <w:bookmarkEnd w:id="3"/>
    </w:p>
    <w:p w14:paraId="543E7BBA" w14:textId="77777777" w:rsidR="00246D33" w:rsidRPr="00E428A6" w:rsidRDefault="00246D33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14:paraId="7C1D70CC" w14:textId="69503BC0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сказанного,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3E7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подзаконных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служебно-оперативных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эффективностью.</w:t>
      </w:r>
    </w:p>
    <w:p w14:paraId="107D4756" w14:textId="7F517C98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1266038" w14:textId="4C7CE427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системы;</w:t>
      </w:r>
    </w:p>
    <w:p w14:paraId="2846241B" w14:textId="29D9D096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обшей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задачи;</w:t>
      </w:r>
    </w:p>
    <w:p w14:paraId="25E3D888" w14:textId="566143AA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системе;</w:t>
      </w:r>
    </w:p>
    <w:p w14:paraId="30F6A024" w14:textId="57FAA4AF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</w:t>
      </w:r>
    </w:p>
    <w:p w14:paraId="006A4A8A" w14:textId="0D010CB4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признаки:</w:t>
      </w:r>
    </w:p>
    <w:p w14:paraId="08BA5239" w14:textId="4D80F2E8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права;</w:t>
      </w:r>
    </w:p>
    <w:p w14:paraId="6EF11020" w14:textId="2FE83F2A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14:paraId="3104828A" w14:textId="33C44261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функций;</w:t>
      </w:r>
    </w:p>
    <w:p w14:paraId="1510C160" w14:textId="678F9229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оперативно-служебных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  <w:r w:rsidR="00257B9C" w:rsidRPr="00E428A6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7402A" w14:textId="0AD80F20" w:rsidR="00246D33" w:rsidRPr="00E428A6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C55F40" w14:textId="1757697C" w:rsidR="00246D33" w:rsidRPr="00246D33" w:rsidRDefault="00246D33" w:rsidP="00246D3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непродолжительного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усилий.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признаки: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промежуток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257B9C" w:rsidRPr="00E428A6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отделами,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затрачивать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исправительных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уровне: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осужденными.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нижестоящих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вертикальному.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оперативной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257B9C" w:rsidRPr="00E428A6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40BD7" w14:textId="4DE5FBBF" w:rsidR="00246D33" w:rsidRPr="00246D33" w:rsidRDefault="00246D33" w:rsidP="00246D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контакте.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взаимодействующие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намечают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</w:t>
      </w:r>
      <w:r w:rsidR="003E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отдельно.</w:t>
      </w:r>
    </w:p>
    <w:p w14:paraId="6FA71F07" w14:textId="77777777" w:rsidR="00246D33" w:rsidRPr="000F6870" w:rsidRDefault="00246D33" w:rsidP="000F6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14:paraId="795E4D45" w14:textId="77777777" w:rsidR="000F6870" w:rsidRPr="00E428A6" w:rsidRDefault="000F6870">
      <w:pPr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br w:type="page"/>
      </w:r>
    </w:p>
    <w:p w14:paraId="31C7487A" w14:textId="02C2ADA2" w:rsidR="00E36837" w:rsidRDefault="00E36837" w:rsidP="003E7D88">
      <w:pPr>
        <w:pStyle w:val="1"/>
        <w:spacing w:line="240" w:lineRule="auto"/>
      </w:pPr>
      <w:bookmarkStart w:id="4" w:name="_Toc59596398"/>
      <w:r w:rsidRPr="00E428A6">
        <w:lastRenderedPageBreak/>
        <w:t>ГЛАВА</w:t>
      </w:r>
      <w:r w:rsidR="003E7D88">
        <w:t xml:space="preserve"> </w:t>
      </w:r>
      <w:r w:rsidRPr="00E428A6">
        <w:t>2.</w:t>
      </w:r>
      <w:r w:rsidR="003E7D88">
        <w:t xml:space="preserve"> </w:t>
      </w:r>
      <w:r w:rsidRPr="00E428A6">
        <w:t>ВЗАИМОДЕЙСТВИЕ</w:t>
      </w:r>
      <w:r w:rsidR="003E7D88">
        <w:t xml:space="preserve"> </w:t>
      </w:r>
      <w:r w:rsidRPr="00E428A6">
        <w:t>ОТДЕЛЬНЫХ</w:t>
      </w:r>
      <w:r w:rsidR="003E7D88">
        <w:t xml:space="preserve"> </w:t>
      </w:r>
      <w:r w:rsidRPr="00E428A6">
        <w:t>СТРУКТУРЫНХ</w:t>
      </w:r>
      <w:r w:rsidR="003E7D88">
        <w:t xml:space="preserve"> </w:t>
      </w:r>
      <w:r w:rsidRPr="00E428A6">
        <w:t>ПОДРАЗДЕЛЕНИЙ</w:t>
      </w:r>
      <w:r w:rsidR="003E7D88">
        <w:t xml:space="preserve"> </w:t>
      </w:r>
      <w:r w:rsidRPr="00E428A6">
        <w:t>ИУ</w:t>
      </w:r>
      <w:r w:rsidR="003E7D88">
        <w:t xml:space="preserve"> </w:t>
      </w:r>
      <w:r w:rsidRPr="00E428A6">
        <w:t>ПО</w:t>
      </w:r>
      <w:r w:rsidR="003E7D88">
        <w:t xml:space="preserve"> </w:t>
      </w:r>
      <w:r w:rsidRPr="00E428A6">
        <w:t>ОБЕСПЕЧЕНИЮ</w:t>
      </w:r>
      <w:r w:rsidR="003E7D88">
        <w:t xml:space="preserve"> БЕЗОПАСНОСТИ</w:t>
      </w:r>
      <w:bookmarkEnd w:id="4"/>
    </w:p>
    <w:p w14:paraId="348C7490" w14:textId="77777777" w:rsidR="003E7D88" w:rsidRPr="003E7D88" w:rsidRDefault="003E7D88" w:rsidP="003E7D88"/>
    <w:p w14:paraId="45344643" w14:textId="7889D790" w:rsidR="00E36837" w:rsidRPr="00E428A6" w:rsidRDefault="00E36837" w:rsidP="003E7D88">
      <w:pPr>
        <w:pStyle w:val="2"/>
        <w:spacing w:line="240" w:lineRule="auto"/>
      </w:pPr>
      <w:bookmarkStart w:id="5" w:name="_Toc59596399"/>
      <w:r w:rsidRPr="00E428A6">
        <w:t>2.1</w:t>
      </w:r>
      <w:r w:rsidR="003E7D88">
        <w:t xml:space="preserve">. </w:t>
      </w:r>
      <w:r w:rsidRPr="00E428A6">
        <w:t>Взаимодействие</w:t>
      </w:r>
      <w:r w:rsidR="003E7D88">
        <w:t xml:space="preserve"> </w:t>
      </w:r>
      <w:r w:rsidRPr="00E428A6">
        <w:t>отдела</w:t>
      </w:r>
      <w:r w:rsidR="003E7D88">
        <w:t xml:space="preserve"> </w:t>
      </w:r>
      <w:r w:rsidRPr="00E428A6">
        <w:t>безопасности</w:t>
      </w:r>
      <w:r w:rsidR="003E7D88">
        <w:t xml:space="preserve"> </w:t>
      </w:r>
      <w:r w:rsidRPr="00E428A6">
        <w:t>и</w:t>
      </w:r>
      <w:r w:rsidR="003E7D88">
        <w:t xml:space="preserve"> </w:t>
      </w:r>
      <w:r w:rsidRPr="00E428A6">
        <w:t>оперативного</w:t>
      </w:r>
      <w:r w:rsidR="003E7D88">
        <w:t xml:space="preserve"> </w:t>
      </w:r>
      <w:r w:rsidRPr="00E428A6">
        <w:t>отдела</w:t>
      </w:r>
      <w:r w:rsidR="003E7D88">
        <w:t xml:space="preserve"> </w:t>
      </w:r>
      <w:r w:rsidRPr="00E428A6">
        <w:t>по</w:t>
      </w:r>
      <w:r w:rsidR="003E7D88">
        <w:t xml:space="preserve"> </w:t>
      </w:r>
      <w:r w:rsidRPr="00E428A6">
        <w:t>обеспечению</w:t>
      </w:r>
      <w:r w:rsidR="003E7D88">
        <w:t xml:space="preserve"> безопасности </w:t>
      </w:r>
      <w:r w:rsidRPr="00E428A6">
        <w:t>в</w:t>
      </w:r>
      <w:r w:rsidR="003E7D88">
        <w:t xml:space="preserve"> </w:t>
      </w:r>
      <w:r w:rsidRPr="00E428A6">
        <w:t>ИУ</w:t>
      </w:r>
      <w:bookmarkEnd w:id="5"/>
    </w:p>
    <w:p w14:paraId="01785F4C" w14:textId="77777777" w:rsidR="007430BE" w:rsidRPr="00E428A6" w:rsidRDefault="007430BE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C89C1" w14:textId="77777777" w:rsidR="00E36837" w:rsidRPr="00E428A6" w:rsidRDefault="00E36837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D6BDB" w14:textId="52DED242" w:rsidR="00663567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Одной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стоящих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перед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исправительными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(ИУ)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России,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является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осуществление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надлежащего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3406BB">
        <w:rPr>
          <w:rFonts w:ascii="Times New Roman" w:hAnsi="Times New Roman" w:cs="Times New Roman"/>
          <w:sz w:val="28"/>
          <w:szCs w:val="28"/>
        </w:rPr>
        <w:t>обеспечения 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осужденными.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Качественная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работа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направлении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позволяет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говорить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укреплении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законности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правопорядка,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режима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отбывания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наказания.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Важное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место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отводится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профилактике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противоправных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деяний.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FA57C" w14:textId="6A4ED399" w:rsidR="00663567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Предупреждение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преступлений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правонарушений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представляет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собой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самостоятельный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вид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осуществляемый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подразделениями,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непосредственно–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охраны.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C4702" w14:textId="57481676" w:rsidR="00663567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Учитывая,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цели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обеспечивающих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изоляцию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общества,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определяются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первую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очередь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уголовно-исполнительном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законодательстве,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можно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полагать,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колонии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отражаются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обязанности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выполнению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требований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внутреннего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распорядка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входящими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дежурными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службами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служат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ключевой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стабилизирующей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257B9C" w:rsidRPr="00E428A6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D0413" w14:textId="78A5094F" w:rsidR="00663567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Проблема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современного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этапа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развития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системы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(УИС)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заключается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том,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режима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имеет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ряд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недостатков,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вследствие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возможности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вида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используются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мере,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поэтому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нуждается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совершенствовании.</w:t>
      </w:r>
    </w:p>
    <w:p w14:paraId="4362307B" w14:textId="7EBC4739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lastRenderedPageBreak/>
        <w:t>Деятельность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различных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требует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постоянного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тактического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того,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чтобы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они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могли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выполнять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предупреждению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пресечению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правонарушений.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Следовательно,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функционировать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изолированно,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рамках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комплексной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предупредительной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опосредованной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взаимосвязи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взаимодополняемости.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C7E2" w14:textId="19AAE8E5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внутреннего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сторон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различна,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каждая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отвечает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реализацию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этом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ключевыми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исполнителями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выступают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гаранты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303D7" w14:textId="444A05C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Эффективность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многом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обеспечивается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своевременной,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достоверной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информацией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процессах,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происходящих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среде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осужденных,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лицах,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требующих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повышенного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внимания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стороны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личного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состава,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применением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конкретных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мер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профилактики,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постоянным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наблюдением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поведением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образом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жизни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условиях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изоляции.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Большую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часть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информации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можно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получить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ходе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тесного,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комплексного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257B9C" w:rsidRPr="00E428A6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727AB" w14:textId="6AD8849D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Взаимодействие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режима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предусматривает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проведение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ряда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следующих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совместных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согласованных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действий: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9BFCA" w14:textId="14C52C5E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1)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сбор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обработка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информации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негативных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процессах,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происходящих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среде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осужденных;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F54BE" w14:textId="0EC88734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2)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анализ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полученных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целях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выявления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причин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условий,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способствующих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совершению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противоправных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деяний;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C4E2" w14:textId="6A2F34ED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3)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выявление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проведенного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анализа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проблем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данной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сфере;</w:t>
      </w:r>
    </w:p>
    <w:p w14:paraId="15E7CD00" w14:textId="1A0D692D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прогнозирование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состояния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обстановки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8A6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связи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этим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изменений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023A2" w14:textId="0C2F0AA1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5)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определение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цели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постановка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7430BE" w:rsidRPr="00E428A6">
        <w:rPr>
          <w:rFonts w:ascii="Times New Roman" w:hAnsi="Times New Roman" w:cs="Times New Roman"/>
          <w:sz w:val="28"/>
          <w:szCs w:val="28"/>
        </w:rPr>
        <w:t>дач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структурным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подразделениям;</w:t>
      </w:r>
    </w:p>
    <w:p w14:paraId="1853E541" w14:textId="1DCF9FF7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6)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разработка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принятие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управленческих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сфере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профилактики;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EBB90" w14:textId="16A57E3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7)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осуществление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повседневного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контроля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выполнением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мероприятий;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E720F" w14:textId="52B8EB48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8)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координация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субъектов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A6EC2" w14:textId="153022E3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9)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комплексное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ресурсное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принятых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решений;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7E2FD" w14:textId="35B914B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10)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подведение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итогов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анализ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оценка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совместной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257B9C" w:rsidRPr="00E428A6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BEDEF" w14:textId="1279DF36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Комплекс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взаимосвязанных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мер,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проводимых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параллельно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согласованно,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способен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улучшить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надзора.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Однако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имеет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ряд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недостатков,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возможности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вида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используются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мере,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поэтому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нуждается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совершенствовании.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C47D" w14:textId="1B3EA211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Наметившаяся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последнее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время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УИС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тенденция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дроблению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созданию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выделению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новых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наш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взгляд,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требует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значительных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организационных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усилий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ресурсов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управления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вообще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частности.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результате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страдает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эффективность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УИС,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происходит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необоснованное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рассредоточение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сил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средств,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возникает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соперничество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между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ведущее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положение.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5C101" w14:textId="361F1B95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сожалению,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практике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откровенно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говоря,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всегда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взаимодействуют,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наоборот,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нередко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lastRenderedPageBreak/>
        <w:t>вставляют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палки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колеса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своим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коллегам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учреждению,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признают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«конкурирующими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фирмами».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Этот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элемент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советской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системы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наказаний,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когда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конкурируют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другом,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современных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условиях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оказывается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абсолютно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неприемлемым.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A3C26" w14:textId="15650CF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Организация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3406BB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предполагает,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большая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часть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управленческих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начальника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распределяться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между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заместителями,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начальниками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которые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часто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лишь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передают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приказы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распоряжения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начальника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результате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происходит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дублирование,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ведущее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низкому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ур</w:t>
      </w:r>
      <w:r w:rsidR="007430BE" w:rsidRPr="00E428A6">
        <w:rPr>
          <w:rFonts w:ascii="Times New Roman" w:hAnsi="Times New Roman" w:cs="Times New Roman"/>
          <w:sz w:val="28"/>
          <w:szCs w:val="28"/>
        </w:rPr>
        <w:t>овню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эффективности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руководства.</w:t>
      </w:r>
    </w:p>
    <w:p w14:paraId="23E25027" w14:textId="00D2CFDC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Расширение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полномочий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вопросах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позволит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сделать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колоний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гибкой,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быстрее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реагировать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изменения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обстановки,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повысить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ответственность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исполнителей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результаты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работы</w:t>
      </w:r>
      <w:r w:rsidR="00257B9C" w:rsidRPr="00E428A6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учетом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этого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информационные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связи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быть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построены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таким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образом,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чтобы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руководители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могли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своевременно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получать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информацию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принимать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исполнители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–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реализовывать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его.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Запаздывание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неполнота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передаваемых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сведений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принятию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необоснованных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неэффективных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решений.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9B38C" w14:textId="2BF103D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Эффективность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модели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большой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степени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зависит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самое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главное,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достаточного,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современным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реалиям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ведомственного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локального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7430BE" w:rsidRPr="00E428A6">
        <w:rPr>
          <w:rFonts w:ascii="Times New Roman" w:hAnsi="Times New Roman" w:cs="Times New Roman"/>
          <w:sz w:val="28"/>
          <w:szCs w:val="28"/>
        </w:rPr>
        <w:t>.</w:t>
      </w:r>
    </w:p>
    <w:p w14:paraId="26D9D15C" w14:textId="00BDD2F8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основана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системе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актов,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регулирующих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ее,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поэтому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организационных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указанных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субъектов,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также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невозможно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своевременного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изменения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существующей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базы.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1858D" w14:textId="0446CAA3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Недостаточное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правовое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вопросов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тому,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сотрудники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изучают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лишь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которые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регулируют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имеют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представления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задачах,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знают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законодательных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</w:t>
      </w:r>
      <w:r w:rsidR="00663567" w:rsidRPr="00E428A6">
        <w:rPr>
          <w:rFonts w:ascii="Times New Roman" w:hAnsi="Times New Roman" w:cs="Times New Roman"/>
          <w:sz w:val="28"/>
          <w:szCs w:val="28"/>
        </w:rPr>
        <w:t>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D1E82" w14:textId="1548BA67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Правовые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регулирующие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внутреннего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находятся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многочисленных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ведомственных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актах,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однако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большинство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вопросов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закреплены.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Издание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соответствующего,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дублирующего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полномочия,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наставления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инструкции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позволит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урегулировать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основные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аспекты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едином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локальном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внутреннем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акте.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8221C" w14:textId="4917E412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Суть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регламентирования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заключается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закреплении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функционального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механизма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локальных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положениях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инструкциях,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учитывающих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х</w:t>
      </w:r>
      <w:r w:rsidR="007430BE" w:rsidRPr="00E428A6">
        <w:rPr>
          <w:rFonts w:ascii="Times New Roman" w:hAnsi="Times New Roman" w:cs="Times New Roman"/>
          <w:sz w:val="28"/>
          <w:szCs w:val="28"/>
        </w:rPr>
        <w:t>арактер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специфику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7430BE" w:rsidRPr="00E428A6">
        <w:rPr>
          <w:rFonts w:ascii="Times New Roman" w:hAnsi="Times New Roman" w:cs="Times New Roman"/>
          <w:sz w:val="28"/>
          <w:szCs w:val="28"/>
        </w:rPr>
        <w:t>учреждения.</w:t>
      </w:r>
    </w:p>
    <w:p w14:paraId="04C197EB" w14:textId="04B42C58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Отсутствие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современного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прежде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уровне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конкретного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(не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колониях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имеется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единая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локальная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инструкция,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регулирующая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вопросы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взаимодействия),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ведет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недооценке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возможностей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достижения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целей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силами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средствами,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ибо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именно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недостаточным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нормативно-правовым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характеризуется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неэффективность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ключевых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колониях.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DBCB5" w14:textId="792DB452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Вследствие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недостаточного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регулирования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вопросов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возникают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следующие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негативные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явления: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D3748" w14:textId="358FD893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несогласованность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действий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осужденными;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EA298" w14:textId="41284CA9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2)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дублирование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отсутствие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системы,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порядка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координации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контроля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0681A" w14:textId="42FA2AF9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3)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отсутствие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персональной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ответственности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указанного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направления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умение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некоторых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субъектов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правильно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организов</w:t>
      </w:r>
      <w:r w:rsidR="00663567" w:rsidRPr="00E428A6">
        <w:rPr>
          <w:rFonts w:ascii="Times New Roman" w:hAnsi="Times New Roman" w:cs="Times New Roman"/>
          <w:sz w:val="28"/>
          <w:szCs w:val="28"/>
        </w:rPr>
        <w:t>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работу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данном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663567" w:rsidRPr="00E428A6">
        <w:rPr>
          <w:rFonts w:ascii="Times New Roman" w:hAnsi="Times New Roman" w:cs="Times New Roman"/>
          <w:sz w:val="28"/>
          <w:szCs w:val="28"/>
        </w:rPr>
        <w:t>направлении</w:t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680D7" w14:textId="4A70E5C5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наш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взгляд,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рамках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профилактики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правонарушений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стороны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осужденных,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укрепления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режима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существенно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возрастает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роль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принятия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современного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локального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(внутреннего)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(инструкции),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который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осуществлял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сопровождение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надзору.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Ключевая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роль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нормативном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отводиться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оперативному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99851" w14:textId="18DBE6AA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Целями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данного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регламентирования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деятельности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выступают: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специализации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направления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недопустимость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дублирования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обязанностей;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деление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выполняемых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сотрудниками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непосредственно,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также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персоналом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других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257B9C" w:rsidRPr="00E428A6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51798" w14:textId="7BABD040" w:rsidR="007430BE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Инструкции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должно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быть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закреплено: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надзору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является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обязанностью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персонала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прежде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–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отдела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Более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того,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необходимо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предусмотреть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проведение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согласованных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или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совместных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действий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всеми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структурными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подразделениями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работниками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учреждения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для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lastRenderedPageBreak/>
        <w:t>оперативно-режимных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задач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осуществления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возложенных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функций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целях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эффективного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наказания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виде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лишения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свободы.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6F697" w14:textId="769FA450" w:rsidR="002B0E4B" w:rsidRPr="00E428A6" w:rsidRDefault="00E97D32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заключение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следует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отметить,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что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перечисленные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проблемы,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связанные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организацией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взаимодействия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подразделений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безопасности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служб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правовой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регламентацией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обеспечения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режима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надзора,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очень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актуальны.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Решение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правовых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практических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проблем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позволит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стабилизировать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оперативную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обстановку,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повысить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эффективность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процесса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исполнения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наказания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виде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лишения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свободы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профессионализм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персонала.</w:t>
      </w:r>
    </w:p>
    <w:p w14:paraId="46AEC690" w14:textId="77777777" w:rsidR="00847897" w:rsidRPr="00E428A6" w:rsidRDefault="00847897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455A2" w14:textId="198E0300" w:rsidR="00847897" w:rsidRPr="00E428A6" w:rsidRDefault="00E36837" w:rsidP="003E7D88">
      <w:pPr>
        <w:pStyle w:val="2"/>
        <w:spacing w:line="240" w:lineRule="auto"/>
      </w:pPr>
      <w:bookmarkStart w:id="6" w:name="_Toc59596400"/>
      <w:r w:rsidRPr="00E428A6">
        <w:t>2.2</w:t>
      </w:r>
      <w:r w:rsidR="003E7D88">
        <w:t xml:space="preserve"> </w:t>
      </w:r>
      <w:r w:rsidRPr="00E428A6">
        <w:t>Взаимодействие</w:t>
      </w:r>
      <w:r w:rsidR="003E7D88">
        <w:t xml:space="preserve"> </w:t>
      </w:r>
      <w:r w:rsidRPr="00E428A6">
        <w:t>отдела</w:t>
      </w:r>
      <w:r w:rsidR="003E7D88">
        <w:t xml:space="preserve"> </w:t>
      </w:r>
      <w:r w:rsidRPr="00E428A6">
        <w:t>безопасности</w:t>
      </w:r>
      <w:r w:rsidR="003E7D88">
        <w:t xml:space="preserve"> </w:t>
      </w:r>
      <w:r w:rsidRPr="00E428A6">
        <w:t>и</w:t>
      </w:r>
      <w:r w:rsidR="003E7D88">
        <w:t xml:space="preserve"> </w:t>
      </w:r>
      <w:r w:rsidRPr="00E428A6">
        <w:t>отдела</w:t>
      </w:r>
      <w:r w:rsidR="003E7D88">
        <w:t xml:space="preserve"> </w:t>
      </w:r>
      <w:r w:rsidRPr="00E428A6">
        <w:t>охраны</w:t>
      </w:r>
      <w:r w:rsidR="003E7D88">
        <w:t xml:space="preserve"> </w:t>
      </w:r>
      <w:r w:rsidRPr="00E428A6">
        <w:t>по</w:t>
      </w:r>
      <w:r w:rsidR="003E7D88">
        <w:t xml:space="preserve"> </w:t>
      </w:r>
      <w:r w:rsidRPr="00E428A6">
        <w:t>обеспечению</w:t>
      </w:r>
      <w:r w:rsidR="003E7D88">
        <w:t xml:space="preserve"> безопасности </w:t>
      </w:r>
      <w:r w:rsidRPr="00E428A6">
        <w:t>в</w:t>
      </w:r>
      <w:r w:rsidR="003E7D88">
        <w:t xml:space="preserve"> </w:t>
      </w:r>
      <w:r w:rsidRPr="00E428A6">
        <w:t>ИУ</w:t>
      </w:r>
      <w:bookmarkEnd w:id="6"/>
    </w:p>
    <w:p w14:paraId="53560117" w14:textId="77777777" w:rsidR="00847897" w:rsidRPr="00E428A6" w:rsidRDefault="00847897" w:rsidP="00663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4B602" w14:textId="2DAA6F56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Одним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из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необходимых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условий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успешного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решения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задач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исправлению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предотвращению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раскрытию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правонарушений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них,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также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ними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является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установление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поддержание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подразделением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которое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осуществляется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главным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образом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путем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проведения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совместных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согласованных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мероприятий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целью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предупреждения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побегов,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проникновения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запрещенных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предметов.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Непосредственно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обеспечивает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контролирует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подразделением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организации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осуществлению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заместитель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начальника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оперативной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работе.</w:t>
      </w:r>
    </w:p>
    <w:p w14:paraId="09773EBA" w14:textId="0CB95DE2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соответствии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Инструкцией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совместно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разрабатываются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утверждаются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начальником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колонии:</w:t>
      </w:r>
    </w:p>
    <w:p w14:paraId="3EAE0A6F" w14:textId="3F8E8CE7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1.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ежемесячные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планы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проверок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состояния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оборудования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контрольно-пропускных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пунктов,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помещений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дежурной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караульных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помещений,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мест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несения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личным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составом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дежурной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смены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караулов,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исправности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оборудования,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транспортных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для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перевозки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личного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состава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осужденных;</w:t>
      </w:r>
    </w:p>
    <w:p w14:paraId="35D32C40" w14:textId="4C607926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lastRenderedPageBreak/>
        <w:t>2.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ежемесячные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графики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несением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дежурными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сменами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караулами,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графики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еженедельного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осмотра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территории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прилегающей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ограждениям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внутренней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запретной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зоны,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проверки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инженерных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сооружений;</w:t>
      </w:r>
    </w:p>
    <w:p w14:paraId="01556A9F" w14:textId="117D0068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3.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списки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групп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личного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состава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для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действий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чрезвычайных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ситуациях</w:t>
      </w:r>
      <w:r w:rsidR="00257B9C" w:rsidRPr="00E428A6">
        <w:rPr>
          <w:rStyle w:val="a8"/>
          <w:sz w:val="28"/>
          <w:szCs w:val="23"/>
        </w:rPr>
        <w:footnoteReference w:id="13"/>
      </w:r>
      <w:r w:rsidRPr="00E428A6">
        <w:rPr>
          <w:sz w:val="28"/>
          <w:szCs w:val="23"/>
        </w:rPr>
        <w:t>.</w:t>
      </w:r>
    </w:p>
    <w:p w14:paraId="44E8014C" w14:textId="01DF0631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Отделы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взаимодействуя,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внедряют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практику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инженерно-технические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надзора,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ежемесячно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осуществляют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комиссионное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обследование,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контролируют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работоспособность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инженерных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сооружений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охраны,</w:t>
      </w:r>
      <w:r w:rsidR="003E7D88">
        <w:rPr>
          <w:sz w:val="28"/>
          <w:szCs w:val="23"/>
        </w:rPr>
        <w:t xml:space="preserve"> </w:t>
      </w:r>
      <w:proofErr w:type="spellStart"/>
      <w:r w:rsidRPr="00E428A6">
        <w:rPr>
          <w:sz w:val="28"/>
          <w:szCs w:val="23"/>
        </w:rPr>
        <w:t>противоперебросовые</w:t>
      </w:r>
      <w:proofErr w:type="spellEnd"/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proofErr w:type="spellStart"/>
      <w:r w:rsidRPr="00E428A6">
        <w:rPr>
          <w:sz w:val="28"/>
          <w:szCs w:val="23"/>
        </w:rPr>
        <w:t>противопобеговые</w:t>
      </w:r>
      <w:proofErr w:type="spellEnd"/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заграждения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блокировки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подземных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коммуникациях.</w:t>
      </w:r>
    </w:p>
    <w:p w14:paraId="1386888B" w14:textId="615FDE1F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Совместно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разрабатываются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мероприятия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профилактике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побегов,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меры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предотвращению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проникновения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предметов,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веществ,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продуктов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питания,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запрещенных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использованию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осужденными.</w:t>
      </w:r>
    </w:p>
    <w:p w14:paraId="2B3109D3" w14:textId="713839E2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При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несении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должен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обеспечиваться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обмен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информацией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между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оперативными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дежурными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начальником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караула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оперативной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обстановке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объектах:</w:t>
      </w:r>
    </w:p>
    <w:p w14:paraId="1352A884" w14:textId="2AB4CA3B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1.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наличии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после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проведенных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поверок;</w:t>
      </w:r>
    </w:p>
    <w:p w14:paraId="651780A8" w14:textId="3D4263AB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2.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количестве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выведенных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работу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смежную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жилой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промышленную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зону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иные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трудоиспользования;</w:t>
      </w:r>
    </w:p>
    <w:p w14:paraId="51AF896B" w14:textId="48ADFCBB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3.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отсутствии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рабочих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спальных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местах;</w:t>
      </w:r>
    </w:p>
    <w:p w14:paraId="5637A649" w14:textId="5270E0C7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4.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получении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информации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готовящемся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побеге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или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других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противоправных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действиях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стороны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числе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отношении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персонала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колонии;</w:t>
      </w:r>
    </w:p>
    <w:p w14:paraId="2FF3253F" w14:textId="082068B4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5.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обнаружении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признаков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побега;</w:t>
      </w:r>
    </w:p>
    <w:p w14:paraId="1DE8BCDA" w14:textId="050E1F76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6.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срабатывании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технических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охраны;</w:t>
      </w:r>
    </w:p>
    <w:p w14:paraId="04A1BE4E" w14:textId="0E821CFC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lastRenderedPageBreak/>
        <w:t>7.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попытках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перебросов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запрещенных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предметов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осужденным.</w:t>
      </w:r>
    </w:p>
    <w:p w14:paraId="4C0E7846" w14:textId="0694E676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Взаимодействие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подразделения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осуществляется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обеспечении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пропускного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режима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КПП,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подступах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внутренней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внешней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запретным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зонам,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порядком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погрузки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(разгрузки)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сопровождения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транспортных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выпуска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пределы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колонии.</w:t>
      </w:r>
    </w:p>
    <w:p w14:paraId="6228E946" w14:textId="19C6F451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Инструкция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исправительных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учреждений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уголовно-исполнительной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системы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Минюста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России,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регулируя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совместную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деятельность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подразделения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отмечает,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что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этими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разрабатываются:</w:t>
      </w:r>
    </w:p>
    <w:p w14:paraId="568A0615" w14:textId="7F1E5036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1.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система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способы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вновь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открываемых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объектах;</w:t>
      </w:r>
    </w:p>
    <w:p w14:paraId="081843CD" w14:textId="0D6A5C24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2.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порядок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распределения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для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нужд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технических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связи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специальных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средств;</w:t>
      </w:r>
    </w:p>
    <w:p w14:paraId="25EDBFBA" w14:textId="56346439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3.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порядок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оказания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помощи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караулами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дежурными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сменами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выполнении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служебных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задач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чрезвычайных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обстоятельствах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охраняемых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объектах</w:t>
      </w:r>
      <w:r w:rsidR="00257B9C" w:rsidRPr="00E428A6">
        <w:rPr>
          <w:rStyle w:val="a8"/>
          <w:sz w:val="28"/>
          <w:szCs w:val="23"/>
        </w:rPr>
        <w:footnoteReference w:id="14"/>
      </w:r>
      <w:r w:rsidRPr="00E428A6">
        <w:rPr>
          <w:sz w:val="28"/>
          <w:szCs w:val="23"/>
        </w:rPr>
        <w:t>.</w:t>
      </w:r>
    </w:p>
    <w:p w14:paraId="2CE11B83" w14:textId="0D0DAAA3" w:rsidR="00847897" w:rsidRPr="00E428A6" w:rsidRDefault="00847897" w:rsidP="008478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Итоги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служебной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деятельности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подразделения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рассматриваются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ежемесячных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совещаниях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сотрудников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ИУ,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этом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прорабатываются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вопросы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повышения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надежности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охраны,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изоляции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укрепления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режима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улучшения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всех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обеспечении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надзора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поведением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осужденных.</w:t>
      </w:r>
    </w:p>
    <w:p w14:paraId="52E93B5E" w14:textId="77777777" w:rsidR="00847897" w:rsidRPr="00E428A6" w:rsidRDefault="00847897">
      <w:pPr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br w:type="page"/>
      </w:r>
    </w:p>
    <w:p w14:paraId="589769A0" w14:textId="77777777" w:rsidR="00E36837" w:rsidRPr="00E428A6" w:rsidRDefault="00E36837" w:rsidP="003E7D88">
      <w:pPr>
        <w:pStyle w:val="1"/>
      </w:pPr>
      <w:bookmarkStart w:id="7" w:name="_Toc59596401"/>
      <w:r w:rsidRPr="00E428A6">
        <w:lastRenderedPageBreak/>
        <w:t>ЗАКЛЮЧЕНИЕ</w:t>
      </w:r>
      <w:bookmarkEnd w:id="7"/>
    </w:p>
    <w:p w14:paraId="43BC0F38" w14:textId="77777777" w:rsidR="00E36837" w:rsidRPr="00E428A6" w:rsidRDefault="00E3683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3"/>
        </w:rPr>
      </w:pPr>
    </w:p>
    <w:p w14:paraId="20A0A6FF" w14:textId="77777777" w:rsidR="00E36837" w:rsidRPr="00E428A6" w:rsidRDefault="00E3683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</w:p>
    <w:p w14:paraId="4E333B55" w14:textId="0BD05F35" w:rsidR="00847897" w:rsidRPr="00E428A6" w:rsidRDefault="00E3683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О</w:t>
      </w:r>
      <w:r w:rsidR="00847897" w:rsidRPr="00E428A6">
        <w:rPr>
          <w:sz w:val="28"/>
          <w:szCs w:val="23"/>
        </w:rPr>
        <w:t>сновное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назначение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деятельности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отделов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служб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ИУ</w:t>
      </w:r>
      <w:r w:rsidR="003E7D88">
        <w:rPr>
          <w:sz w:val="28"/>
          <w:szCs w:val="23"/>
        </w:rPr>
        <w:t xml:space="preserve"> </w:t>
      </w:r>
      <w:proofErr w:type="gramStart"/>
      <w:r w:rsidR="00847897" w:rsidRPr="00E428A6">
        <w:rPr>
          <w:sz w:val="28"/>
          <w:szCs w:val="23"/>
        </w:rPr>
        <w:t>-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это</w:t>
      </w:r>
      <w:proofErr w:type="gramEnd"/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обеспечение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правопорядка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подразделении,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который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должен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соответствовать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требованиям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уголовно-исполнительного</w:t>
      </w:r>
      <w:r w:rsidR="003E7D88">
        <w:rPr>
          <w:sz w:val="28"/>
          <w:szCs w:val="23"/>
        </w:rPr>
        <w:t xml:space="preserve"> </w:t>
      </w:r>
      <w:r w:rsidR="00847897" w:rsidRPr="00E428A6">
        <w:rPr>
          <w:sz w:val="28"/>
          <w:szCs w:val="23"/>
        </w:rPr>
        <w:t>законодательства.</w:t>
      </w:r>
    </w:p>
    <w:p w14:paraId="1E781CA6" w14:textId="5AE87C99" w:rsidR="00847897" w:rsidRPr="00E428A6" w:rsidRDefault="0084789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Одной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из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главных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задач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является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привлечение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всех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сотрудников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осуществлению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мероприятий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укреплению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правопорядка,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устранению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причин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условий,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способствующих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совершению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правонарушений.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соответствуют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следующие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конкретные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направления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деятельности:</w:t>
      </w:r>
    </w:p>
    <w:p w14:paraId="00EFCDF2" w14:textId="4E353EEB" w:rsidR="00847897" w:rsidRPr="00E428A6" w:rsidRDefault="0084789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1.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основе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сбор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анализ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информации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состоянии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правопорядка,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безопасности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колонии,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выявление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причин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условий,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способствующих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совершению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нарушений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режима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отбывания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наказания,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принятие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мер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устранению;</w:t>
      </w:r>
    </w:p>
    <w:p w14:paraId="0ABC74E4" w14:textId="5014D508" w:rsidR="00847897" w:rsidRPr="00E428A6" w:rsidRDefault="0084789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2.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обеспечение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привлечения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работе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контролю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поведением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осужденных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выполнением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требований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режима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сотрудников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ИК;</w:t>
      </w:r>
    </w:p>
    <w:p w14:paraId="7ADCF63D" w14:textId="207E5019" w:rsidR="00847897" w:rsidRPr="00E428A6" w:rsidRDefault="0084789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3.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организация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силами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начсостава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совместно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органами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милиции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сотрудниками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отряда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специального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назначения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патрулирования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внешнему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периметру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охраняемых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объектов.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Проведение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необходимых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случаях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досмотра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транспортных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средств,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вещей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одежды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лиц,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нарушающих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режимные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требования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на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этой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территории,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также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изъятие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запрещенных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вещей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документов.</w:t>
      </w:r>
    </w:p>
    <w:p w14:paraId="09DF7C56" w14:textId="498C20A0" w:rsidR="00847897" w:rsidRPr="00E428A6" w:rsidRDefault="00847897" w:rsidP="00E368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 w:rsidRPr="00E428A6">
        <w:rPr>
          <w:sz w:val="28"/>
          <w:szCs w:val="23"/>
        </w:rPr>
        <w:t>Таким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образом,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правильно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организованное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взаимодействие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отделов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служб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способствует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укреплению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правопорядка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в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исправительных</w:t>
      </w:r>
      <w:r w:rsidR="003E7D88">
        <w:rPr>
          <w:sz w:val="28"/>
          <w:szCs w:val="23"/>
        </w:rPr>
        <w:t xml:space="preserve"> </w:t>
      </w:r>
      <w:r w:rsidRPr="00E428A6">
        <w:rPr>
          <w:sz w:val="28"/>
          <w:szCs w:val="23"/>
        </w:rPr>
        <w:t>учреждениях.</w:t>
      </w:r>
    </w:p>
    <w:p w14:paraId="5DB195FB" w14:textId="77777777" w:rsidR="00E36837" w:rsidRPr="00E428A6" w:rsidRDefault="00E36837">
      <w:pPr>
        <w:rPr>
          <w:rFonts w:ascii="Times New Roman" w:hAnsi="Times New Roman" w:cs="Times New Roman"/>
          <w:sz w:val="36"/>
          <w:szCs w:val="28"/>
        </w:rPr>
      </w:pPr>
      <w:r w:rsidRPr="00E428A6">
        <w:rPr>
          <w:rFonts w:ascii="Times New Roman" w:hAnsi="Times New Roman" w:cs="Times New Roman"/>
          <w:sz w:val="36"/>
          <w:szCs w:val="28"/>
        </w:rPr>
        <w:br w:type="page"/>
      </w:r>
    </w:p>
    <w:p w14:paraId="00D39481" w14:textId="4BC86E86" w:rsidR="00257B9C" w:rsidRPr="00E428A6" w:rsidRDefault="00257B9C" w:rsidP="003E7D88">
      <w:pPr>
        <w:pStyle w:val="1"/>
      </w:pPr>
      <w:bookmarkStart w:id="8" w:name="_Toc59596402"/>
      <w:r w:rsidRPr="00E428A6">
        <w:lastRenderedPageBreak/>
        <w:t>СПИСОК</w:t>
      </w:r>
      <w:r w:rsidR="003E7D88">
        <w:t xml:space="preserve"> </w:t>
      </w:r>
      <w:r w:rsidRPr="00E428A6">
        <w:t>ИСПОЛЬЗОВАННЫХ</w:t>
      </w:r>
      <w:r w:rsidR="003E7D88">
        <w:t xml:space="preserve"> </w:t>
      </w:r>
      <w:r w:rsidRPr="00E428A6">
        <w:t>ИСТОЧНИКОВ</w:t>
      </w:r>
      <w:bookmarkEnd w:id="8"/>
    </w:p>
    <w:p w14:paraId="4FF4D5EE" w14:textId="77777777" w:rsidR="00257B9C" w:rsidRPr="00E428A6" w:rsidRDefault="00257B9C" w:rsidP="0025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E179E" w14:textId="18527763" w:rsidR="00257B9C" w:rsidRPr="003E7D88" w:rsidRDefault="003E7D88" w:rsidP="003E7D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Минимальные стандартные правила в отношении обращения с заключенными (Правила Нельсона Манделы) (пересмотренный текст) (приняты Резолюцией Генеральной Ассамблеи ООН 17 декабря 2015 г.) // Советская юстиция. - 1992. - № 2. - Стр. 19.</w:t>
      </w:r>
    </w:p>
    <w:p w14:paraId="650E1872" w14:textId="444FB197" w:rsidR="00257B9C" w:rsidRPr="00E428A6" w:rsidRDefault="003E7D88" w:rsidP="00257B9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55FB7">
        <w:rPr>
          <w:sz w:val="28"/>
          <w:szCs w:val="28"/>
        </w:rPr>
        <w:t>Конституция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(принята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всенародным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голосованием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12.12.1993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изменениями,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одобренными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голосования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01.07.2020)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газета.</w:t>
      </w:r>
      <w:r>
        <w:rPr>
          <w:sz w:val="28"/>
          <w:szCs w:val="28"/>
        </w:rPr>
        <w:t xml:space="preserve"> - </w:t>
      </w:r>
      <w:r w:rsidRPr="00755F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144.</w:t>
      </w:r>
      <w:r>
        <w:rPr>
          <w:sz w:val="28"/>
          <w:szCs w:val="28"/>
        </w:rPr>
        <w:t xml:space="preserve"> - </w:t>
      </w:r>
      <w:r w:rsidRPr="00755FB7">
        <w:rPr>
          <w:sz w:val="28"/>
          <w:szCs w:val="28"/>
        </w:rPr>
        <w:t>2020.</w:t>
      </w:r>
      <w:r>
        <w:rPr>
          <w:sz w:val="28"/>
          <w:szCs w:val="28"/>
        </w:rPr>
        <w:t xml:space="preserve"> - </w:t>
      </w:r>
      <w:r w:rsidRPr="00755FB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5FB7">
        <w:rPr>
          <w:sz w:val="28"/>
          <w:szCs w:val="28"/>
        </w:rPr>
        <w:t>июля.</w:t>
      </w:r>
    </w:p>
    <w:p w14:paraId="68CCCAFE" w14:textId="397FE379" w:rsidR="00257B9C" w:rsidRPr="00E428A6" w:rsidRDefault="003E7D88" w:rsidP="00257B9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D88">
        <w:rPr>
          <w:sz w:val="28"/>
          <w:szCs w:val="28"/>
        </w:rPr>
        <w:t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31 (ч. I). - Ст. 5027.</w:t>
      </w:r>
    </w:p>
    <w:p w14:paraId="13945C9A" w14:textId="4E92433C" w:rsidR="00257B9C" w:rsidRPr="00E428A6" w:rsidRDefault="003E7D88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D88">
        <w:rPr>
          <w:rFonts w:ascii="Times New Roman" w:hAnsi="Times New Roman" w:cs="Times New Roman"/>
          <w:sz w:val="28"/>
          <w:szCs w:val="28"/>
        </w:rPr>
        <w:t>Об учреждениях и органах, исполняющих наказание в виде лишения свободы: Закон РФ от 21.07.1993 № 5473-1 (ред. 27.12.2019) // Ведомости СНД и ВС РФ. - 1993. - № 33. - Ст. 1316; Российская газета. - № 296. - 2019. - 31 декабря.</w:t>
      </w:r>
    </w:p>
    <w:p w14:paraId="000C3487" w14:textId="6C179148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Сурин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В.В.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организационные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аспекты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уголовно-исполнительной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системы</w:t>
        </w:r>
      </w:hyperlink>
      <w:r w:rsidR="003E7D88">
        <w:rPr>
          <w:rFonts w:ascii="Times New Roman" w:hAnsi="Times New Roman" w:cs="Times New Roman"/>
          <w:sz w:val="28"/>
          <w:szCs w:val="28"/>
        </w:rPr>
        <w:t xml:space="preserve">: </w:t>
      </w:r>
      <w:r w:rsidRPr="00E428A6">
        <w:rPr>
          <w:rFonts w:ascii="Times New Roman" w:hAnsi="Times New Roman" w:cs="Times New Roman"/>
          <w:sz w:val="28"/>
          <w:szCs w:val="28"/>
        </w:rPr>
        <w:t>монография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Пермь,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2010.</w:t>
      </w:r>
    </w:p>
    <w:p w14:paraId="6963C8F9" w14:textId="19CBF243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Баров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Ю.А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Организационно-правовые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надзора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ИУ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Ю.А. Баров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Уголовно-исполнительная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сегодня: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практики</w:t>
        </w:r>
      </w:hyperlink>
      <w:r w:rsidRPr="00E428A6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научно-практической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конференции.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Ответственный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редактор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Г.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Антонов.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2013.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7-11.</w:t>
      </w:r>
    </w:p>
    <w:p w14:paraId="3421D97D" w14:textId="30ABFC3C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Босак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Е.Е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Реализация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норм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пенитенциарного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оперативных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следователя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Е.Е. Босак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Юридическая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практика</w:t>
        </w:r>
      </w:hyperlink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Альманах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научных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трудов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Самарского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юридического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института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ФСИН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России.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2018.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54-56.</w:t>
      </w:r>
    </w:p>
    <w:p w14:paraId="11A172DE" w14:textId="64CA6476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lastRenderedPageBreak/>
        <w:t>Громов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М.А.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принятия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надзору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осужденными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учреждениях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М.А. Громов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Человек: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преступление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наказание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2015.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(91)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57-60.</w:t>
      </w:r>
    </w:p>
    <w:p w14:paraId="79C07C0C" w14:textId="113B7A22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Катков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Д.В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Отдельные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вопросы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оперативных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ИУ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E7D88"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УСБ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E7D88"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ФСИН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E7D88"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оссии,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пенитенциарной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Д.В. Катков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Пенитенциарное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пенитенциарная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безопасность: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теория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III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Международной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научно-практической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конференции.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Под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общей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редакцией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Р.А.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Ромашова.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2013.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123-127.</w:t>
      </w:r>
    </w:p>
    <w:p w14:paraId="6863CA8C" w14:textId="6F82E1B1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Козлов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А.И.,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Яковлев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Р.В.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Организационно-правовые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оперативных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отделов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режима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надзора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учреждениях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А.И. Козлов, Р.В. Яковлев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Человек: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преступление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наказание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2011.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(74)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123-126.</w:t>
      </w:r>
    </w:p>
    <w:p w14:paraId="575E562B" w14:textId="769DA23E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8A6">
        <w:rPr>
          <w:rFonts w:ascii="Times New Roman" w:hAnsi="Times New Roman" w:cs="Times New Roman"/>
          <w:sz w:val="28"/>
          <w:szCs w:val="28"/>
        </w:rPr>
        <w:t>Мошненко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О.В.,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Платов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И.М.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специализированных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прокуратур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исправительными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учреждениями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вопросам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охраны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труда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осужденных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О.В. </w:t>
      </w:r>
      <w:proofErr w:type="spellStart"/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Мошненко</w:t>
      </w:r>
      <w:proofErr w:type="spellEnd"/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И.М. Платов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Кузбасского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института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2018.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(36)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149-155.</w:t>
      </w:r>
    </w:p>
    <w:p w14:paraId="591C8C62" w14:textId="344D04E8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Подшивалов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А.П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Взаимосвязь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оперативно-розыскной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характеристики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оперативно-розыскного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предварительного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расследования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краж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А.П. Подшивалов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="003E7D88" w:rsidRPr="003E7D88">
        <w:rPr>
          <w:rFonts w:ascii="Times New Roman" w:hAnsi="Times New Roman" w:cs="Times New Roman"/>
          <w:sz w:val="28"/>
          <w:szCs w:val="28"/>
        </w:rPr>
        <w:t xml:space="preserve">// </w:t>
      </w:r>
      <w:hyperlink r:id="rId25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Юридическая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правоохранительная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2015.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(31)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146-153</w:t>
      </w:r>
      <w:r w:rsidR="003E7D88">
        <w:rPr>
          <w:rFonts w:ascii="Times New Roman" w:hAnsi="Times New Roman" w:cs="Times New Roman"/>
          <w:sz w:val="28"/>
          <w:szCs w:val="28"/>
        </w:rPr>
        <w:t>.</w:t>
      </w:r>
    </w:p>
    <w:p w14:paraId="3742607F" w14:textId="504B798D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8A6"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Р.Р.,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8A6"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Р.М.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Влияние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качества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служб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уголовно-исполнительной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эффективность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режима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Р.Р. </w:t>
      </w:r>
      <w:proofErr w:type="spellStart"/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Сайфуллин</w:t>
      </w:r>
      <w:proofErr w:type="spellEnd"/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Р.М. </w:t>
      </w:r>
      <w:proofErr w:type="spellStart"/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Жиляев</w:t>
      </w:r>
      <w:proofErr w:type="spellEnd"/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Научно-технический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прогресс: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актуальные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перспективные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будущего</w:t>
        </w:r>
      </w:hyperlink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сборник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материалов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III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Международной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научно-практической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конференции: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2-х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томах.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2016.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97-98.</w:t>
      </w:r>
    </w:p>
    <w:p w14:paraId="087CBA43" w14:textId="19923B1B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lastRenderedPageBreak/>
        <w:t>Упоров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А.Г.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Правовое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осуждённых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учреждениях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особенности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регулирования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А.Г. Упоров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Кузбасского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института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2011.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(7)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46-55.</w:t>
      </w:r>
    </w:p>
    <w:p w14:paraId="340252D0" w14:textId="0DB1272B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Шабанов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В.Б.,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Лукьянович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А.Л.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Организационно-правовые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служб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(отделов)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правопорядка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осужденных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В.Б. Шабанов, А.Л. Лукьянович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института: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преступление,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наказание,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исправление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</w:t>
      </w:r>
      <w:r w:rsidR="003E7D88">
        <w:rPr>
          <w:rFonts w:ascii="Times New Roman" w:hAnsi="Times New Roman" w:cs="Times New Roman"/>
          <w:sz w:val="28"/>
          <w:szCs w:val="28"/>
        </w:rPr>
        <w:t>1</w:t>
      </w:r>
      <w:r w:rsidRPr="00E428A6">
        <w:rPr>
          <w:rFonts w:ascii="Times New Roman" w:hAnsi="Times New Roman" w:cs="Times New Roman"/>
          <w:sz w:val="28"/>
          <w:szCs w:val="28"/>
        </w:rPr>
        <w:t>8.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44-45.</w:t>
      </w:r>
    </w:p>
    <w:p w14:paraId="582FD16C" w14:textId="2349832C" w:rsidR="00257B9C" w:rsidRPr="00E428A6" w:rsidRDefault="00257B9C" w:rsidP="00257B9C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Широких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О.Б.,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Марчук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О.А.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Педагогическое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сотрудников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исправительных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учреждений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осужденными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как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средство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воспитания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ресоциализации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О.Б. Широких, О.А. Марчук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Педагогическое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2014.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56-61.</w:t>
      </w:r>
    </w:p>
    <w:p w14:paraId="41C39ACB" w14:textId="79301B30" w:rsidR="00847897" w:rsidRPr="003E7D88" w:rsidRDefault="00257B9C" w:rsidP="003E7D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A6">
        <w:rPr>
          <w:rFonts w:ascii="Times New Roman" w:hAnsi="Times New Roman" w:cs="Times New Roman"/>
          <w:sz w:val="28"/>
          <w:szCs w:val="28"/>
        </w:rPr>
        <w:t>Южанин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В.Е.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Режим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лишения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свободы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средства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обеспечения: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определение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различие</w:t>
        </w:r>
      </w:hyperlink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E7D88" w:rsidRP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="003E7D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В.Е. Южанин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//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Кузбасского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института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2017.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3E7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428A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(33)</w:t>
        </w:r>
      </w:hyperlink>
      <w:r w:rsidRPr="00E428A6">
        <w:rPr>
          <w:rFonts w:ascii="Times New Roman" w:hAnsi="Times New Roman" w:cs="Times New Roman"/>
          <w:sz w:val="28"/>
          <w:szCs w:val="28"/>
        </w:rPr>
        <w:t>.</w:t>
      </w:r>
      <w:r w:rsidR="003E7D88">
        <w:rPr>
          <w:rFonts w:ascii="Times New Roman" w:hAnsi="Times New Roman" w:cs="Times New Roman"/>
          <w:sz w:val="28"/>
          <w:szCs w:val="28"/>
        </w:rPr>
        <w:t xml:space="preserve"> - </w:t>
      </w:r>
      <w:r w:rsidRPr="00E428A6">
        <w:rPr>
          <w:rFonts w:ascii="Times New Roman" w:hAnsi="Times New Roman" w:cs="Times New Roman"/>
          <w:sz w:val="28"/>
          <w:szCs w:val="28"/>
        </w:rPr>
        <w:t>С.</w:t>
      </w:r>
      <w:r w:rsidR="003E7D88">
        <w:rPr>
          <w:rFonts w:ascii="Times New Roman" w:hAnsi="Times New Roman" w:cs="Times New Roman"/>
          <w:sz w:val="28"/>
          <w:szCs w:val="28"/>
        </w:rPr>
        <w:t xml:space="preserve"> </w:t>
      </w:r>
      <w:r w:rsidRPr="00E428A6">
        <w:rPr>
          <w:rFonts w:ascii="Times New Roman" w:hAnsi="Times New Roman" w:cs="Times New Roman"/>
          <w:sz w:val="28"/>
          <w:szCs w:val="28"/>
        </w:rPr>
        <w:t>102-110.</w:t>
      </w:r>
    </w:p>
    <w:sectPr w:rsidR="00847897" w:rsidRPr="003E7D88" w:rsidSect="00E428A6">
      <w:headerReference w:type="default" r:id="rId41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1CB8A" w14:textId="77777777" w:rsidR="003E7D88" w:rsidRDefault="003E7D88" w:rsidP="00257B9C">
      <w:pPr>
        <w:spacing w:after="0" w:line="240" w:lineRule="auto"/>
      </w:pPr>
      <w:r>
        <w:separator/>
      </w:r>
    </w:p>
  </w:endnote>
  <w:endnote w:type="continuationSeparator" w:id="0">
    <w:p w14:paraId="15E3ED79" w14:textId="77777777" w:rsidR="003E7D88" w:rsidRDefault="003E7D88" w:rsidP="0025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5B7E" w14:textId="77777777" w:rsidR="003E7D88" w:rsidRDefault="003E7D88" w:rsidP="00257B9C">
      <w:pPr>
        <w:spacing w:after="0" w:line="240" w:lineRule="auto"/>
      </w:pPr>
      <w:r>
        <w:separator/>
      </w:r>
    </w:p>
  </w:footnote>
  <w:footnote w:type="continuationSeparator" w:id="0">
    <w:p w14:paraId="371A14B8" w14:textId="77777777" w:rsidR="003E7D88" w:rsidRDefault="003E7D88" w:rsidP="00257B9C">
      <w:pPr>
        <w:spacing w:after="0" w:line="240" w:lineRule="auto"/>
      </w:pPr>
      <w:r>
        <w:continuationSeparator/>
      </w:r>
    </w:p>
  </w:footnote>
  <w:footnote w:id="1">
    <w:p w14:paraId="7FD9E546" w14:textId="7D5D59F5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Громов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принятия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решений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надзору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за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осужденными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Человек: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4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(91)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57.</w:t>
      </w:r>
    </w:p>
  </w:footnote>
  <w:footnote w:id="2">
    <w:p w14:paraId="653DB11A" w14:textId="171C1084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Баров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Ю.А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надзора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ИУ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Уголовно-исполнительная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система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сегодня: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науки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практики</w:t>
        </w:r>
      </w:hyperlink>
      <w:r w:rsidRPr="003E7D88">
        <w:rPr>
          <w:rFonts w:ascii="Times New Roman" w:hAnsi="Times New Roman" w:cs="Times New Roman"/>
          <w:sz w:val="20"/>
          <w:szCs w:val="20"/>
        </w:rPr>
        <w:t>материалы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конференции.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Ответственный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редактор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Антонов.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8.</w:t>
      </w:r>
    </w:p>
  </w:footnote>
  <w:footnote w:id="3">
    <w:p w14:paraId="0AC02A42" w14:textId="094C445B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Козлов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А.И.,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Яковлев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отделов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режима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надзора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Человек: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(74)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124.</w:t>
      </w:r>
    </w:p>
  </w:footnote>
  <w:footnote w:id="4">
    <w:p w14:paraId="0921EA77" w14:textId="228B3B1E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0"/>
          <w:szCs w:val="20"/>
        </w:rPr>
        <w:t>Сайфуллин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Р.Р.,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D88">
        <w:rPr>
          <w:rFonts w:ascii="Times New Roman" w:hAnsi="Times New Roman" w:cs="Times New Roman"/>
          <w:sz w:val="20"/>
          <w:szCs w:val="20"/>
        </w:rPr>
        <w:t>Жиляев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Влияние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качества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служб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уголовно-исполнительной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системы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эффективность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режима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Научно-технический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прогресс: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актуальные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перспективные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направления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будущего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сборник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материалов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конференции: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2-х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томах.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97</w:t>
      </w:r>
    </w:p>
  </w:footnote>
  <w:footnote w:id="5">
    <w:p w14:paraId="752C8B74" w14:textId="54721257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Шабанов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В.Б.,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Лукьянович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служб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(отделов)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исправительного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правопорядка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осужденных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Вестник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института: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исправление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44.</w:t>
      </w:r>
    </w:p>
  </w:footnote>
  <w:footnote w:id="6">
    <w:p w14:paraId="48EED222" w14:textId="3FF198F2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Шабанов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В.Б.,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Лукьянович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служб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(отделов)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исправительного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правопорядка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осужденных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Вестник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института: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исправление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45.</w:t>
      </w:r>
    </w:p>
  </w:footnote>
  <w:footnote w:id="7">
    <w:p w14:paraId="0D0038E6" w14:textId="76273461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Южанин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В.Е.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7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Режим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лишения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свободы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средства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его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обеспечения: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определение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различие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Вестник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Кузбасского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института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9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4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(33)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104.</w:t>
      </w:r>
    </w:p>
  </w:footnote>
  <w:footnote w:id="8">
    <w:p w14:paraId="5C937B29" w14:textId="7E418583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Козлов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А.И.,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Яковлев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0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отделов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режима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надзора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1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Человек: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2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(74)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123.</w:t>
      </w:r>
    </w:p>
  </w:footnote>
  <w:footnote w:id="9">
    <w:p w14:paraId="20E8C929" w14:textId="03E5739B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Козлов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А.И.,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Яковлев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3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отделов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режима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надзора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4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Человек: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5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(74)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124.</w:t>
      </w:r>
    </w:p>
  </w:footnote>
  <w:footnote w:id="10">
    <w:p w14:paraId="1D79E7A3" w14:textId="4E979E10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Катков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Д.В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6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Отдельные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вопросы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иу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усб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фсин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россии</w:t>
        </w:r>
        <w:proofErr w:type="spellEnd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направленные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7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пенитенциарная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безопасность: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теория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практика</w:t>
        </w:r>
      </w:hyperlink>
      <w:r w:rsidRPr="003E7D88">
        <w:rPr>
          <w:rFonts w:ascii="Times New Roman" w:hAnsi="Times New Roman" w:cs="Times New Roman"/>
          <w:sz w:val="20"/>
          <w:szCs w:val="20"/>
        </w:rPr>
        <w:t>материалы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конференции.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Под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общей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редакцией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Ромашова.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126.</w:t>
      </w:r>
    </w:p>
  </w:footnote>
  <w:footnote w:id="11">
    <w:p w14:paraId="68B82577" w14:textId="157852A2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Катков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Д.В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8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Отдельные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вопросы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иу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усб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фсин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россии</w:t>
        </w:r>
        <w:proofErr w:type="spellEnd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направленные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9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пенитенциарная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безопасность: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теория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практика</w:t>
        </w:r>
      </w:hyperlink>
      <w:r w:rsidRPr="003E7D88">
        <w:rPr>
          <w:rFonts w:ascii="Times New Roman" w:hAnsi="Times New Roman" w:cs="Times New Roman"/>
          <w:sz w:val="20"/>
          <w:szCs w:val="20"/>
        </w:rPr>
        <w:t>материалы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конференции.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Под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общей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редакцией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Ромашова.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127.</w:t>
      </w:r>
    </w:p>
  </w:footnote>
  <w:footnote w:id="12">
    <w:p w14:paraId="7B822A7B" w14:textId="1039714C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Катков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Д.В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0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Отдельные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вопросы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иу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усб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фсин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россии</w:t>
        </w:r>
        <w:proofErr w:type="spellEnd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направленные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1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пенитенциарная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безопасность: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теория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практика</w:t>
        </w:r>
      </w:hyperlink>
      <w:r w:rsidRPr="003E7D88">
        <w:rPr>
          <w:rFonts w:ascii="Times New Roman" w:hAnsi="Times New Roman" w:cs="Times New Roman"/>
          <w:sz w:val="20"/>
          <w:szCs w:val="20"/>
        </w:rPr>
        <w:t>материалы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конференции.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Под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общей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редакцией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Ромашова.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126.</w:t>
      </w:r>
    </w:p>
  </w:footnote>
  <w:footnote w:id="13">
    <w:p w14:paraId="4BA4B23C" w14:textId="1A350091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Шабанов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В.Б.,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Лукьянович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А.Л.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2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Организационно-правовые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проблемы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служб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(отделов)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исправительного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обеспечении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правопорядка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безопасности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осужденных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3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Вестник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института: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преступление,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наказание,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исправление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4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№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3</w:t>
        </w:r>
      </w:hyperlink>
      <w:r w:rsidRPr="003E7D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44.</w:t>
      </w:r>
    </w:p>
  </w:footnote>
  <w:footnote w:id="14">
    <w:p w14:paraId="085683E3" w14:textId="78422569" w:rsidR="003E7D88" w:rsidRPr="003E7D88" w:rsidRDefault="003E7D88" w:rsidP="0025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7D8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Босак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Е.Е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5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Реализация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норм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пенитенциарного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права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взаимодействии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оперативных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подразделений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исправительных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учреждений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следователя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6" w:history="1"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Юридическая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наука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3E7D88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практика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Альманах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научных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трудов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Самарского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юридического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института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ФСИН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России.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2018.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D88">
        <w:rPr>
          <w:rFonts w:ascii="Times New Roman" w:hAnsi="Times New Roman" w:cs="Times New Roman"/>
          <w:sz w:val="20"/>
          <w:szCs w:val="20"/>
        </w:rPr>
        <w:t>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0262418"/>
      <w:docPartObj>
        <w:docPartGallery w:val="Page Numbers (Top of Page)"/>
        <w:docPartUnique/>
      </w:docPartObj>
    </w:sdtPr>
    <w:sdtContent>
      <w:p w14:paraId="4A610FE6" w14:textId="77777777" w:rsidR="003E7D88" w:rsidRDefault="003E7D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08ABB6FC" w14:textId="77777777" w:rsidR="003E7D88" w:rsidRDefault="003E7D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15F5B"/>
    <w:multiLevelType w:val="multilevel"/>
    <w:tmpl w:val="BAD030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309B7548"/>
    <w:multiLevelType w:val="multilevel"/>
    <w:tmpl w:val="1F78A36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1BE0383"/>
    <w:multiLevelType w:val="multilevel"/>
    <w:tmpl w:val="BAD030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47DE4436"/>
    <w:multiLevelType w:val="multilevel"/>
    <w:tmpl w:val="BAD030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49864AD7"/>
    <w:multiLevelType w:val="hybridMultilevel"/>
    <w:tmpl w:val="A11E6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60"/>
    <w:rsid w:val="000E0E50"/>
    <w:rsid w:val="000F6870"/>
    <w:rsid w:val="00153187"/>
    <w:rsid w:val="001F4266"/>
    <w:rsid w:val="00246D33"/>
    <w:rsid w:val="00257B9C"/>
    <w:rsid w:val="002B0E4B"/>
    <w:rsid w:val="002D3724"/>
    <w:rsid w:val="002E5C2E"/>
    <w:rsid w:val="003406BB"/>
    <w:rsid w:val="003E7D88"/>
    <w:rsid w:val="00454160"/>
    <w:rsid w:val="005033B0"/>
    <w:rsid w:val="005210D9"/>
    <w:rsid w:val="005A0A4C"/>
    <w:rsid w:val="00646109"/>
    <w:rsid w:val="00663567"/>
    <w:rsid w:val="00683795"/>
    <w:rsid w:val="006C4BC9"/>
    <w:rsid w:val="007430BE"/>
    <w:rsid w:val="007A5E6B"/>
    <w:rsid w:val="00847897"/>
    <w:rsid w:val="008C605F"/>
    <w:rsid w:val="009E09F7"/>
    <w:rsid w:val="00AF2048"/>
    <w:rsid w:val="00B01C56"/>
    <w:rsid w:val="00BF5C9D"/>
    <w:rsid w:val="00E305DC"/>
    <w:rsid w:val="00E36837"/>
    <w:rsid w:val="00E428A6"/>
    <w:rsid w:val="00E74888"/>
    <w:rsid w:val="00E74D63"/>
    <w:rsid w:val="00E97D32"/>
    <w:rsid w:val="00F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81F0"/>
  <w15:chartTrackingRefBased/>
  <w15:docId w15:val="{EB32E705-27CA-4C4B-B070-F99524DB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D8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7D8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68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605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57B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7B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7B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42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28A6"/>
  </w:style>
  <w:style w:type="paragraph" w:styleId="ab">
    <w:name w:val="footer"/>
    <w:basedOn w:val="a"/>
    <w:link w:val="ac"/>
    <w:uiPriority w:val="99"/>
    <w:unhideWhenUsed/>
    <w:rsid w:val="00E42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28A6"/>
  </w:style>
  <w:style w:type="character" w:customStyle="1" w:styleId="10">
    <w:name w:val="Заголовок 1 Знак"/>
    <w:basedOn w:val="a0"/>
    <w:link w:val="1"/>
    <w:uiPriority w:val="9"/>
    <w:rsid w:val="003E7D8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E7D88"/>
    <w:rPr>
      <w:rFonts w:ascii="Times New Roman" w:eastAsiaTheme="majorEastAsia" w:hAnsi="Times New Roman" w:cstheme="majorBidi"/>
      <w:b/>
      <w:sz w:val="28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3E7D8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E7D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E7D8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70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8224750">
                      <w:marLeft w:val="101"/>
                      <w:marRight w:val="101"/>
                      <w:marTop w:val="101"/>
                      <w:marBottom w:val="101"/>
                      <w:divBdr>
                        <w:top w:val="single" w:sz="6" w:space="8" w:color="DDDDDD"/>
                        <w:left w:val="single" w:sz="6" w:space="5" w:color="DDDDDD"/>
                        <w:bottom w:val="single" w:sz="6" w:space="8" w:color="DDDDDD"/>
                        <w:right w:val="single" w:sz="6" w:space="5" w:color="DDDDDD"/>
                      </w:divBdr>
                      <w:divsChild>
                        <w:div w:id="1176916137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655406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064593">
                      <w:marLeft w:val="101"/>
                      <w:marRight w:val="101"/>
                      <w:marTop w:val="101"/>
                      <w:marBottom w:val="101"/>
                      <w:divBdr>
                        <w:top w:val="single" w:sz="6" w:space="8" w:color="DDDDDD"/>
                        <w:left w:val="single" w:sz="6" w:space="5" w:color="DDDDDD"/>
                        <w:bottom w:val="single" w:sz="6" w:space="8" w:color="DDDDDD"/>
                        <w:right w:val="single" w:sz="6" w:space="5" w:color="DDDDDD"/>
                      </w:divBdr>
                      <w:divsChild>
                        <w:div w:id="962611704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11746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4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3904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0195">
                      <w:marLeft w:val="101"/>
                      <w:marRight w:val="101"/>
                      <w:marTop w:val="101"/>
                      <w:marBottom w:val="101"/>
                      <w:divBdr>
                        <w:top w:val="single" w:sz="6" w:space="8" w:color="DDDDDD"/>
                        <w:left w:val="single" w:sz="6" w:space="5" w:color="DDDDDD"/>
                        <w:bottom w:val="single" w:sz="6" w:space="8" w:color="DDDDDD"/>
                        <w:right w:val="single" w:sz="6" w:space="5" w:color="DDDDDD"/>
                      </w:divBdr>
                      <w:divsChild>
                        <w:div w:id="112106971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40652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7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554790">
                      <w:marLeft w:val="101"/>
                      <w:marRight w:val="101"/>
                      <w:marTop w:val="101"/>
                      <w:marBottom w:val="101"/>
                      <w:divBdr>
                        <w:top w:val="single" w:sz="6" w:space="8" w:color="DDDDDD"/>
                        <w:left w:val="single" w:sz="6" w:space="5" w:color="DDDDDD"/>
                        <w:bottom w:val="single" w:sz="6" w:space="8" w:color="DDDDDD"/>
                        <w:right w:val="single" w:sz="6" w:space="5" w:color="DDDDDD"/>
                      </w:divBdr>
                      <w:divsChild>
                        <w:div w:id="205508124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69441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76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5472063" TargetMode="External"/><Relationship Id="rId18" Type="http://schemas.openxmlformats.org/officeDocument/2006/relationships/hyperlink" Target="https://elibrary.ru/item.asp?id=18842416" TargetMode="External"/><Relationship Id="rId26" Type="http://schemas.openxmlformats.org/officeDocument/2006/relationships/hyperlink" Target="https://elibrary.ru/contents.asp?id=34080091&amp;selid=23701438" TargetMode="External"/><Relationship Id="rId39" Type="http://schemas.openxmlformats.org/officeDocument/2006/relationships/hyperlink" Target="https://elibrary.ru/contents.asp?id=34551338" TargetMode="External"/><Relationship Id="rId21" Type="http://schemas.openxmlformats.org/officeDocument/2006/relationships/hyperlink" Target="https://elibrary.ru/item.asp?id=35645097" TargetMode="External"/><Relationship Id="rId34" Type="http://schemas.openxmlformats.org/officeDocument/2006/relationships/hyperlink" Target="https://elibrary.ru/contents.asp?id=33415316&amp;selid=1362117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24358594" TargetMode="External"/><Relationship Id="rId20" Type="http://schemas.openxmlformats.org/officeDocument/2006/relationships/hyperlink" Target="https://elibrary.ru/contents.asp?id=33820600&amp;selid=18842416" TargetMode="External"/><Relationship Id="rId29" Type="http://schemas.openxmlformats.org/officeDocument/2006/relationships/hyperlink" Target="https://elibrary.ru/item.asp?id=21194168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36637779" TargetMode="External"/><Relationship Id="rId24" Type="http://schemas.openxmlformats.org/officeDocument/2006/relationships/hyperlink" Target="https://elibrary.ru/item.asp?id=23701438" TargetMode="External"/><Relationship Id="rId32" Type="http://schemas.openxmlformats.org/officeDocument/2006/relationships/hyperlink" Target="https://elibrary.ru/item.asp?id=13621171" TargetMode="External"/><Relationship Id="rId37" Type="http://schemas.openxmlformats.org/officeDocument/2006/relationships/hyperlink" Target="https://elibrary.ru/contents.asp?id=34036594&amp;selid=22545753" TargetMode="External"/><Relationship Id="rId40" Type="http://schemas.openxmlformats.org/officeDocument/2006/relationships/hyperlink" Target="https://elibrary.ru/contents.asp?id=34551338&amp;selid=307361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4217613&amp;selid=25472063" TargetMode="External"/><Relationship Id="rId23" Type="http://schemas.openxmlformats.org/officeDocument/2006/relationships/hyperlink" Target="https://elibrary.ru/contents.asp?id=35645078&amp;selid=35645097" TargetMode="External"/><Relationship Id="rId28" Type="http://schemas.openxmlformats.org/officeDocument/2006/relationships/hyperlink" Target="https://elibrary.ru/item.asp?id=26657204" TargetMode="External"/><Relationship Id="rId36" Type="http://schemas.openxmlformats.org/officeDocument/2006/relationships/hyperlink" Target="https://elibrary.ru/contents.asp?id=34036594" TargetMode="External"/><Relationship Id="rId10" Type="http://schemas.openxmlformats.org/officeDocument/2006/relationships/hyperlink" Target="https://elibrary.ru/item.asp?id=26297183" TargetMode="External"/><Relationship Id="rId19" Type="http://schemas.openxmlformats.org/officeDocument/2006/relationships/hyperlink" Target="https://elibrary.ru/contents.asp?id=33820600" TargetMode="External"/><Relationship Id="rId31" Type="http://schemas.openxmlformats.org/officeDocument/2006/relationships/hyperlink" Target="https://elibrary.ru/contents.asp?id=33941970&amp;selid=21194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26437709" TargetMode="External"/><Relationship Id="rId14" Type="http://schemas.openxmlformats.org/officeDocument/2006/relationships/hyperlink" Target="https://elibrary.ru/contents.asp?id=34217613" TargetMode="External"/><Relationship Id="rId22" Type="http://schemas.openxmlformats.org/officeDocument/2006/relationships/hyperlink" Target="https://elibrary.ru/contents.asp?id=35645078" TargetMode="External"/><Relationship Id="rId27" Type="http://schemas.openxmlformats.org/officeDocument/2006/relationships/hyperlink" Target="https://elibrary.ru/item.asp?id=26709114" TargetMode="External"/><Relationship Id="rId30" Type="http://schemas.openxmlformats.org/officeDocument/2006/relationships/hyperlink" Target="https://elibrary.ru/contents.asp?id=33941970" TargetMode="External"/><Relationship Id="rId35" Type="http://schemas.openxmlformats.org/officeDocument/2006/relationships/hyperlink" Target="https://elibrary.ru/item.asp?id=2254575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library.ru/item.asp?id=32368657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item.asp?id=36637758" TargetMode="External"/><Relationship Id="rId17" Type="http://schemas.openxmlformats.org/officeDocument/2006/relationships/hyperlink" Target="https://elibrary.ru/item.asp?id=24358431" TargetMode="External"/><Relationship Id="rId25" Type="http://schemas.openxmlformats.org/officeDocument/2006/relationships/hyperlink" Target="https://elibrary.ru/contents.asp?id=34080091" TargetMode="External"/><Relationship Id="rId33" Type="http://schemas.openxmlformats.org/officeDocument/2006/relationships/hyperlink" Target="https://elibrary.ru/contents.asp?id=33415316" TargetMode="External"/><Relationship Id="rId38" Type="http://schemas.openxmlformats.org/officeDocument/2006/relationships/hyperlink" Target="https://elibrary.ru/item.asp?id=30736151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3415316&amp;selid=13621171" TargetMode="External"/><Relationship Id="rId18" Type="http://schemas.openxmlformats.org/officeDocument/2006/relationships/hyperlink" Target="https://elibrary.ru/contents.asp?id=34551338" TargetMode="External"/><Relationship Id="rId26" Type="http://schemas.openxmlformats.org/officeDocument/2006/relationships/hyperlink" Target="https://elibrary.ru/item.asp?id=24358594" TargetMode="External"/><Relationship Id="rId3" Type="http://schemas.openxmlformats.org/officeDocument/2006/relationships/hyperlink" Target="https://elibrary.ru/contents.asp?id=34217613&amp;selid=25472063" TargetMode="External"/><Relationship Id="rId21" Type="http://schemas.openxmlformats.org/officeDocument/2006/relationships/hyperlink" Target="https://elibrary.ru/contents.asp?id=33820600" TargetMode="External"/><Relationship Id="rId34" Type="http://schemas.openxmlformats.org/officeDocument/2006/relationships/hyperlink" Target="https://elibrary.ru/contents.asp?id=33415316&amp;selid=13621171" TargetMode="External"/><Relationship Id="rId7" Type="http://schemas.openxmlformats.org/officeDocument/2006/relationships/hyperlink" Target="https://elibrary.ru/contents.asp?id=33820600" TargetMode="External"/><Relationship Id="rId12" Type="http://schemas.openxmlformats.org/officeDocument/2006/relationships/hyperlink" Target="https://elibrary.ru/contents.asp?id=33415316" TargetMode="External"/><Relationship Id="rId17" Type="http://schemas.openxmlformats.org/officeDocument/2006/relationships/hyperlink" Target="https://elibrary.ru/item.asp?id=30736151" TargetMode="External"/><Relationship Id="rId25" Type="http://schemas.openxmlformats.org/officeDocument/2006/relationships/hyperlink" Target="https://elibrary.ru/contents.asp?id=33820600&amp;selid=18842416" TargetMode="External"/><Relationship Id="rId33" Type="http://schemas.openxmlformats.org/officeDocument/2006/relationships/hyperlink" Target="https://elibrary.ru/contents.asp?id=33415316" TargetMode="External"/><Relationship Id="rId2" Type="http://schemas.openxmlformats.org/officeDocument/2006/relationships/hyperlink" Target="https://elibrary.ru/contents.asp?id=34217613" TargetMode="External"/><Relationship Id="rId16" Type="http://schemas.openxmlformats.org/officeDocument/2006/relationships/hyperlink" Target="https://elibrary.ru/contents.asp?id=33415316&amp;selid=13621171" TargetMode="External"/><Relationship Id="rId20" Type="http://schemas.openxmlformats.org/officeDocument/2006/relationships/hyperlink" Target="https://elibrary.ru/item.asp?id=18842416" TargetMode="External"/><Relationship Id="rId29" Type="http://schemas.openxmlformats.org/officeDocument/2006/relationships/hyperlink" Target="https://elibrary.ru/item.asp?id=24358431" TargetMode="External"/><Relationship Id="rId1" Type="http://schemas.openxmlformats.org/officeDocument/2006/relationships/hyperlink" Target="https://elibrary.ru/item.asp?id=25472063" TargetMode="External"/><Relationship Id="rId6" Type="http://schemas.openxmlformats.org/officeDocument/2006/relationships/hyperlink" Target="https://elibrary.ru/item.asp?id=18842416" TargetMode="External"/><Relationship Id="rId11" Type="http://schemas.openxmlformats.org/officeDocument/2006/relationships/hyperlink" Target="https://elibrary.ru/item.asp?id=13621171" TargetMode="External"/><Relationship Id="rId24" Type="http://schemas.openxmlformats.org/officeDocument/2006/relationships/hyperlink" Target="https://elibrary.ru/contents.asp?id=33820600" TargetMode="External"/><Relationship Id="rId32" Type="http://schemas.openxmlformats.org/officeDocument/2006/relationships/hyperlink" Target="https://elibrary.ru/item.asp?id=13621171" TargetMode="External"/><Relationship Id="rId5" Type="http://schemas.openxmlformats.org/officeDocument/2006/relationships/hyperlink" Target="https://elibrary.ru/item.asp?id=26297183" TargetMode="External"/><Relationship Id="rId15" Type="http://schemas.openxmlformats.org/officeDocument/2006/relationships/hyperlink" Target="https://elibrary.ru/contents.asp?id=33415316" TargetMode="External"/><Relationship Id="rId23" Type="http://schemas.openxmlformats.org/officeDocument/2006/relationships/hyperlink" Target="https://elibrary.ru/item.asp?id=18842416" TargetMode="External"/><Relationship Id="rId28" Type="http://schemas.openxmlformats.org/officeDocument/2006/relationships/hyperlink" Target="https://elibrary.ru/item.asp?id=24358594" TargetMode="External"/><Relationship Id="rId36" Type="http://schemas.openxmlformats.org/officeDocument/2006/relationships/hyperlink" Target="https://elibrary.ru/item.asp?id=36637758" TargetMode="External"/><Relationship Id="rId10" Type="http://schemas.openxmlformats.org/officeDocument/2006/relationships/hyperlink" Target="https://elibrary.ru/item.asp?id=26657204" TargetMode="External"/><Relationship Id="rId19" Type="http://schemas.openxmlformats.org/officeDocument/2006/relationships/hyperlink" Target="https://elibrary.ru/contents.asp?id=34551338&amp;selid=30736151" TargetMode="External"/><Relationship Id="rId31" Type="http://schemas.openxmlformats.org/officeDocument/2006/relationships/hyperlink" Target="https://elibrary.ru/item.asp?id=24358431" TargetMode="External"/><Relationship Id="rId4" Type="http://schemas.openxmlformats.org/officeDocument/2006/relationships/hyperlink" Target="https://elibrary.ru/item.asp?id=26437709" TargetMode="External"/><Relationship Id="rId9" Type="http://schemas.openxmlformats.org/officeDocument/2006/relationships/hyperlink" Target="https://elibrary.ru/item.asp?id=26709114" TargetMode="External"/><Relationship Id="rId14" Type="http://schemas.openxmlformats.org/officeDocument/2006/relationships/hyperlink" Target="https://elibrary.ru/item.asp?id=13621171" TargetMode="External"/><Relationship Id="rId22" Type="http://schemas.openxmlformats.org/officeDocument/2006/relationships/hyperlink" Target="https://elibrary.ru/contents.asp?id=33820600&amp;selid=18842416" TargetMode="External"/><Relationship Id="rId27" Type="http://schemas.openxmlformats.org/officeDocument/2006/relationships/hyperlink" Target="https://elibrary.ru/item.asp?id=24358431" TargetMode="External"/><Relationship Id="rId30" Type="http://schemas.openxmlformats.org/officeDocument/2006/relationships/hyperlink" Target="https://elibrary.ru/item.asp?id=24358594" TargetMode="External"/><Relationship Id="rId35" Type="http://schemas.openxmlformats.org/officeDocument/2006/relationships/hyperlink" Target="https://elibrary.ru/item.asp?id=36637779" TargetMode="External"/><Relationship Id="rId8" Type="http://schemas.openxmlformats.org/officeDocument/2006/relationships/hyperlink" Target="https://elibrary.ru/contents.asp?id=33820600&amp;selid=18842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D3EC-D3E0-4342-B811-F0E938C7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5829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Максим Пальчиков</cp:lastModifiedBy>
  <cp:revision>2</cp:revision>
  <dcterms:created xsi:type="dcterms:W3CDTF">2020-12-22T23:15:00Z</dcterms:created>
  <dcterms:modified xsi:type="dcterms:W3CDTF">2020-12-22T23:15:00Z</dcterms:modified>
</cp:coreProperties>
</file>